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B1802" w14:textId="77777777" w:rsidR="00D47785" w:rsidRPr="005D1624" w:rsidRDefault="00D477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D1624">
        <w:rPr>
          <w:rFonts w:ascii="Arial" w:hAnsi="Arial" w:cs="Arial"/>
          <w:b/>
          <w:bCs/>
          <w:sz w:val="22"/>
          <w:szCs w:val="22"/>
        </w:rPr>
        <w:t>UZASADNIENIE</w:t>
      </w:r>
    </w:p>
    <w:p w14:paraId="0234D341" w14:textId="77777777" w:rsidR="00D47785" w:rsidRPr="005D1624" w:rsidRDefault="00D477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F9925E0" w14:textId="77777777" w:rsidR="00D47785" w:rsidRPr="005D1624" w:rsidRDefault="00D47785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D1624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5D1624">
        <w:rPr>
          <w:rFonts w:ascii="Arial" w:hAnsi="Arial" w:cs="Arial"/>
          <w:b/>
          <w:bCs/>
          <w:noProof/>
          <w:sz w:val="22"/>
          <w:szCs w:val="22"/>
        </w:rPr>
        <w:t>2026</w:t>
      </w:r>
      <w:r w:rsidRPr="005D162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D1624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5D1624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5D1624">
        <w:rPr>
          <w:rFonts w:ascii="Arial" w:hAnsi="Arial" w:cs="Arial"/>
          <w:b/>
          <w:bCs/>
          <w:noProof/>
          <w:sz w:val="22"/>
          <w:szCs w:val="22"/>
        </w:rPr>
        <w:t>2026</w:t>
      </w:r>
      <w:r w:rsidRPr="005D1624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14EE43B" w14:textId="77777777" w:rsidR="00D47785" w:rsidRPr="005D1624" w:rsidRDefault="00D47785" w:rsidP="00B729B5">
      <w:pPr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  <w:r w:rsidRPr="005D1624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5D1624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części ul. Tadeusza Kościuszki i ul. Wrocławskiej w Żmigrodzie</w:t>
      </w:r>
    </w:p>
    <w:p w14:paraId="7A96A4D0" w14:textId="77777777" w:rsidR="00D47785" w:rsidRPr="005D1624" w:rsidRDefault="00D47785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</w:p>
    <w:p w14:paraId="003DC9A9" w14:textId="77777777" w:rsidR="00D47785" w:rsidRPr="005D1624" w:rsidRDefault="00D47785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noProof/>
          <w:sz w:val="22"/>
          <w:szCs w:val="22"/>
        </w:rPr>
        <w:t>Rada Miejska w Żmigrodzie</w:t>
      </w:r>
      <w:r w:rsidRPr="005D1624">
        <w:rPr>
          <w:rFonts w:ascii="Arial" w:hAnsi="Arial" w:cs="Arial"/>
          <w:sz w:val="22"/>
          <w:szCs w:val="22"/>
        </w:rPr>
        <w:t xml:space="preserve"> podjęła w dniu </w:t>
      </w:r>
      <w:r w:rsidRPr="005D1624">
        <w:rPr>
          <w:rFonts w:ascii="Arial" w:hAnsi="Arial" w:cs="Arial"/>
          <w:noProof/>
          <w:sz w:val="22"/>
          <w:szCs w:val="22"/>
        </w:rPr>
        <w:t>14 maja 2025</w:t>
      </w:r>
      <w:r w:rsidRPr="005D1624">
        <w:rPr>
          <w:rFonts w:ascii="Arial" w:hAnsi="Arial" w:cs="Arial"/>
          <w:sz w:val="22"/>
          <w:szCs w:val="22"/>
        </w:rPr>
        <w:t xml:space="preserve"> r. uchwałę nr </w:t>
      </w:r>
      <w:r w:rsidRPr="005D1624">
        <w:rPr>
          <w:rFonts w:ascii="Arial" w:hAnsi="Arial" w:cs="Arial"/>
          <w:noProof/>
          <w:sz w:val="22"/>
          <w:szCs w:val="22"/>
        </w:rPr>
        <w:t>0007.XIV.125.2025</w:t>
      </w:r>
      <w:r w:rsidRPr="005D1624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5D1624">
        <w:rPr>
          <w:rFonts w:ascii="Arial" w:hAnsi="Arial" w:cs="Arial"/>
          <w:noProof/>
          <w:sz w:val="22"/>
          <w:szCs w:val="22"/>
        </w:rPr>
        <w:t>miejscowego planu zagospodarowania przestrzennego dla części ul. Tadeusza Kościuszki i ul. Wrocławskiej w Żmigrodzie</w:t>
      </w:r>
      <w:r w:rsidRPr="005D1624">
        <w:rPr>
          <w:rFonts w:ascii="Arial" w:hAnsi="Arial" w:cs="Arial"/>
          <w:sz w:val="22"/>
          <w:szCs w:val="22"/>
        </w:rPr>
        <w:t>.</w:t>
      </w:r>
    </w:p>
    <w:p w14:paraId="5D6E02E1" w14:textId="39412BA7" w:rsidR="00D47785" w:rsidRPr="005D1624" w:rsidRDefault="00D47785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 xml:space="preserve">Obszar objęty </w:t>
      </w:r>
      <w:r w:rsidR="00262D31" w:rsidRPr="005D1624">
        <w:rPr>
          <w:rFonts w:ascii="Arial" w:hAnsi="Arial" w:cs="Arial"/>
          <w:noProof/>
          <w:sz w:val="22"/>
          <w:szCs w:val="22"/>
        </w:rPr>
        <w:t>planem</w:t>
      </w:r>
      <w:r w:rsidRPr="005D1624">
        <w:rPr>
          <w:rFonts w:ascii="Arial" w:hAnsi="Arial" w:cs="Arial"/>
          <w:sz w:val="22"/>
          <w:szCs w:val="22"/>
        </w:rPr>
        <w:t xml:space="preserve">, o powierzchni około </w:t>
      </w:r>
      <w:r w:rsidR="004558B2" w:rsidRPr="005D1624">
        <w:rPr>
          <w:rFonts w:ascii="Arial" w:hAnsi="Arial" w:cs="Arial"/>
          <w:sz w:val="22"/>
          <w:szCs w:val="22"/>
        </w:rPr>
        <w:t>23,4</w:t>
      </w:r>
      <w:r w:rsidR="00262D31" w:rsidRPr="005D1624">
        <w:rPr>
          <w:rFonts w:ascii="Arial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 xml:space="preserve">ha, położony jest </w:t>
      </w:r>
      <w:r w:rsidR="00262D31" w:rsidRPr="005D1624">
        <w:rPr>
          <w:rFonts w:ascii="Arial" w:hAnsi="Arial" w:cs="Arial"/>
          <w:sz w:val="22"/>
          <w:szCs w:val="22"/>
        </w:rPr>
        <w:t>południowo-wschodniej</w:t>
      </w:r>
      <w:r w:rsidRPr="005D1624">
        <w:rPr>
          <w:rFonts w:ascii="Arial" w:hAnsi="Arial" w:cs="Arial"/>
          <w:sz w:val="22"/>
          <w:szCs w:val="22"/>
        </w:rPr>
        <w:t xml:space="preserve"> części obrębu Żmigród. Obszar sąsiaduje z terenami zabudowanymi, zurbanizowanymi terenami nie</w:t>
      </w:r>
      <w:r w:rsidR="004558B2" w:rsidRPr="005D1624">
        <w:rPr>
          <w:rFonts w:ascii="Arial" w:hAnsi="Arial" w:cs="Arial"/>
          <w:sz w:val="22"/>
          <w:szCs w:val="22"/>
        </w:rPr>
        <w:t xml:space="preserve">zabudowanymi </w:t>
      </w:r>
      <w:r w:rsidRPr="005D1624">
        <w:rPr>
          <w:rFonts w:ascii="Arial" w:hAnsi="Arial" w:cs="Arial"/>
          <w:sz w:val="22"/>
          <w:szCs w:val="22"/>
        </w:rPr>
        <w:t>i terenami rolniczymi.</w:t>
      </w:r>
    </w:p>
    <w:p w14:paraId="16F156A9" w14:textId="6234A322" w:rsidR="005C21A1" w:rsidRPr="005D1624" w:rsidRDefault="000A01CC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Obszar jest położony na terenach objętych kilkoma obowiązującymi planami zagospodarowania przestrzennego. Lokalizację terenów i ich przeznaczenie w</w:t>
      </w:r>
      <w:r w:rsidR="009A404E">
        <w:rPr>
          <w:rFonts w:ascii="Arial" w:hAnsi="Arial" w:cs="Arial"/>
          <w:sz w:val="22"/>
          <w:szCs w:val="22"/>
        </w:rPr>
        <w:t> </w:t>
      </w:r>
      <w:r w:rsidRPr="005D1624">
        <w:rPr>
          <w:rFonts w:ascii="Arial" w:hAnsi="Arial" w:cs="Arial"/>
          <w:sz w:val="22"/>
          <w:szCs w:val="22"/>
        </w:rPr>
        <w:t>obowiązujących planach przedstawiono w poniższej tabeli.</w:t>
      </w:r>
    </w:p>
    <w:p w14:paraId="5725F252" w14:textId="77777777" w:rsidR="000A01CC" w:rsidRPr="005D1624" w:rsidRDefault="000A01CC" w:rsidP="00DF42AB">
      <w:pPr>
        <w:ind w:firstLine="426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413"/>
        <w:gridCol w:w="3117"/>
        <w:gridCol w:w="1561"/>
        <w:gridCol w:w="2976"/>
      </w:tblGrid>
      <w:tr w:rsidR="005D1624" w:rsidRPr="005D1624" w14:paraId="6D78A639" w14:textId="77777777" w:rsidTr="000A01CC">
        <w:trPr>
          <w:tblHeader/>
        </w:trPr>
        <w:tc>
          <w:tcPr>
            <w:tcW w:w="4530" w:type="dxa"/>
            <w:gridSpan w:val="2"/>
            <w:vAlign w:val="center"/>
          </w:tcPr>
          <w:p w14:paraId="1E713DBE" w14:textId="3936E5B0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Obowiązujący miejscowy plan zagospodarowania przestrzennego</w:t>
            </w:r>
          </w:p>
        </w:tc>
        <w:tc>
          <w:tcPr>
            <w:tcW w:w="4537" w:type="dxa"/>
            <w:gridSpan w:val="2"/>
            <w:vAlign w:val="center"/>
          </w:tcPr>
          <w:p w14:paraId="1D1298B2" w14:textId="4D167694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Projekt miejscowego planu zagospodarowania przestrzennego</w:t>
            </w:r>
          </w:p>
        </w:tc>
      </w:tr>
      <w:tr w:rsidR="005D1624" w:rsidRPr="005D1624" w14:paraId="22FBF193" w14:textId="77777777" w:rsidTr="000A01CC">
        <w:trPr>
          <w:tblHeader/>
        </w:trPr>
        <w:tc>
          <w:tcPr>
            <w:tcW w:w="1413" w:type="dxa"/>
            <w:vAlign w:val="center"/>
          </w:tcPr>
          <w:p w14:paraId="44EDA6E9" w14:textId="1888E88A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Symbol</w:t>
            </w:r>
          </w:p>
        </w:tc>
        <w:tc>
          <w:tcPr>
            <w:tcW w:w="3117" w:type="dxa"/>
            <w:vAlign w:val="center"/>
          </w:tcPr>
          <w:p w14:paraId="6C29043F" w14:textId="0A165EB7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1561" w:type="dxa"/>
            <w:vAlign w:val="center"/>
          </w:tcPr>
          <w:p w14:paraId="7C94C94A" w14:textId="0C42D369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Symbol</w:t>
            </w:r>
          </w:p>
        </w:tc>
        <w:tc>
          <w:tcPr>
            <w:tcW w:w="2976" w:type="dxa"/>
            <w:vAlign w:val="center"/>
          </w:tcPr>
          <w:p w14:paraId="72FB0501" w14:textId="173C5ACA" w:rsidR="00DE6A52" w:rsidRPr="005D1624" w:rsidRDefault="00DE6A52" w:rsidP="00330F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</w:tr>
      <w:tr w:rsidR="005D1624" w:rsidRPr="005D1624" w14:paraId="5CF6FDC8" w14:textId="77777777" w:rsidTr="000A01CC">
        <w:tc>
          <w:tcPr>
            <w:tcW w:w="9067" w:type="dxa"/>
            <w:gridSpan w:val="4"/>
          </w:tcPr>
          <w:p w14:paraId="0873595C" w14:textId="77777777" w:rsidR="00DE6A52" w:rsidRPr="005D1624" w:rsidRDefault="00DE6A52" w:rsidP="00330F5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Uchwała Nr 0007.XXVII.375.2021 Rady Miejskiej w Żmigrodzie z dnia 25 sierpnia 2021 r</w:t>
            </w:r>
            <w:r w:rsidR="007C0D3C"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DC0151E" w14:textId="11ECAE30" w:rsidR="008902B5" w:rsidRPr="005D1624" w:rsidRDefault="008902B5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w sp</w:t>
            </w:r>
            <w:r w:rsidR="00F177C5"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r</w:t>
            </w: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awie uchwalenia miejscowego planu zagospodarowania przestrzennego dla działek położonych przy ul. Wrocławskiej w Żmigrodzie</w:t>
            </w:r>
          </w:p>
        </w:tc>
      </w:tr>
      <w:tr w:rsidR="005D1624" w:rsidRPr="005D1624" w14:paraId="03E50127" w14:textId="77777777" w:rsidTr="000A01CC">
        <w:tc>
          <w:tcPr>
            <w:tcW w:w="1413" w:type="dxa"/>
            <w:vMerge w:val="restart"/>
          </w:tcPr>
          <w:p w14:paraId="488DD670" w14:textId="51FE49A7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1P/U</w:t>
            </w:r>
          </w:p>
        </w:tc>
        <w:tc>
          <w:tcPr>
            <w:tcW w:w="3117" w:type="dxa"/>
            <w:vMerge w:val="restart"/>
          </w:tcPr>
          <w:p w14:paraId="046858BD" w14:textId="57B8FD3A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 oraz usług</w:t>
            </w:r>
          </w:p>
        </w:tc>
        <w:tc>
          <w:tcPr>
            <w:tcW w:w="1561" w:type="dxa"/>
          </w:tcPr>
          <w:p w14:paraId="3220FA2A" w14:textId="348301B1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Hlk225502908"/>
            <w:r w:rsidRPr="005D1624">
              <w:rPr>
                <w:rFonts w:ascii="Arial" w:hAnsi="Arial" w:cs="Arial"/>
                <w:sz w:val="22"/>
                <w:szCs w:val="22"/>
              </w:rPr>
              <w:t>3MW-MN-U</w:t>
            </w:r>
            <w:bookmarkEnd w:id="0"/>
          </w:p>
        </w:tc>
        <w:tc>
          <w:tcPr>
            <w:tcW w:w="2976" w:type="dxa"/>
          </w:tcPr>
          <w:p w14:paraId="3629FD3E" w14:textId="3A7EDF9C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6597B1A0" w14:textId="77777777" w:rsidTr="000A01CC">
        <w:tc>
          <w:tcPr>
            <w:tcW w:w="1413" w:type="dxa"/>
            <w:vMerge/>
          </w:tcPr>
          <w:p w14:paraId="110637CB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3697126E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CAADBD4" w14:textId="2C894B0C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5U-P</w:t>
            </w:r>
          </w:p>
        </w:tc>
        <w:tc>
          <w:tcPr>
            <w:tcW w:w="2976" w:type="dxa"/>
          </w:tcPr>
          <w:p w14:paraId="21C03400" w14:textId="12A75C14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7A03ED84" w14:textId="77777777" w:rsidTr="000A01CC">
        <w:tc>
          <w:tcPr>
            <w:tcW w:w="1413" w:type="dxa"/>
          </w:tcPr>
          <w:p w14:paraId="13725F55" w14:textId="5B15B536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2P/U</w:t>
            </w:r>
          </w:p>
        </w:tc>
        <w:tc>
          <w:tcPr>
            <w:tcW w:w="3117" w:type="dxa"/>
          </w:tcPr>
          <w:p w14:paraId="25BFFCA6" w14:textId="5F5E14A6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 oraz usług</w:t>
            </w:r>
          </w:p>
        </w:tc>
        <w:tc>
          <w:tcPr>
            <w:tcW w:w="1561" w:type="dxa"/>
          </w:tcPr>
          <w:p w14:paraId="514C2BB1" w14:textId="22DB6734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5U-P</w:t>
            </w:r>
          </w:p>
        </w:tc>
        <w:tc>
          <w:tcPr>
            <w:tcW w:w="2976" w:type="dxa"/>
          </w:tcPr>
          <w:p w14:paraId="723518C3" w14:textId="39841D8B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65B2C651" w14:textId="77777777" w:rsidTr="000A01CC">
        <w:tc>
          <w:tcPr>
            <w:tcW w:w="1413" w:type="dxa"/>
          </w:tcPr>
          <w:p w14:paraId="4D481693" w14:textId="0BFD116F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3P/U</w:t>
            </w:r>
          </w:p>
        </w:tc>
        <w:tc>
          <w:tcPr>
            <w:tcW w:w="3117" w:type="dxa"/>
          </w:tcPr>
          <w:p w14:paraId="6196D8B9" w14:textId="0D961859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 oraz usług</w:t>
            </w:r>
          </w:p>
        </w:tc>
        <w:tc>
          <w:tcPr>
            <w:tcW w:w="1561" w:type="dxa"/>
          </w:tcPr>
          <w:p w14:paraId="73050A72" w14:textId="0580BA0B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4U-P</w:t>
            </w:r>
          </w:p>
        </w:tc>
        <w:tc>
          <w:tcPr>
            <w:tcW w:w="2976" w:type="dxa"/>
          </w:tcPr>
          <w:p w14:paraId="236E9E11" w14:textId="1C6E32C4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5203FAC9" w14:textId="77777777" w:rsidTr="000A01CC">
        <w:tc>
          <w:tcPr>
            <w:tcW w:w="1413" w:type="dxa"/>
            <w:vMerge w:val="restart"/>
          </w:tcPr>
          <w:p w14:paraId="28070A69" w14:textId="491F8D5D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1P/U/ZZ</w:t>
            </w:r>
          </w:p>
        </w:tc>
        <w:tc>
          <w:tcPr>
            <w:tcW w:w="3117" w:type="dxa"/>
            <w:vMerge w:val="restart"/>
          </w:tcPr>
          <w:p w14:paraId="31272ED8" w14:textId="0CD39FE8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 oraz usług na obszarze szczególnego zagrożenia powodzią</w:t>
            </w:r>
          </w:p>
        </w:tc>
        <w:tc>
          <w:tcPr>
            <w:tcW w:w="1561" w:type="dxa"/>
          </w:tcPr>
          <w:p w14:paraId="473CDFFF" w14:textId="2AEF22AC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3MW-MN-U</w:t>
            </w:r>
          </w:p>
        </w:tc>
        <w:tc>
          <w:tcPr>
            <w:tcW w:w="2976" w:type="dxa"/>
          </w:tcPr>
          <w:p w14:paraId="056A1714" w14:textId="6B97C2B8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33E11071" w14:textId="77777777" w:rsidTr="000A01CC">
        <w:tc>
          <w:tcPr>
            <w:tcW w:w="1413" w:type="dxa"/>
            <w:vMerge/>
          </w:tcPr>
          <w:p w14:paraId="22425FF0" w14:textId="77777777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67675154" w14:textId="77777777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1A7E6E0" w14:textId="70E0230A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5U-P</w:t>
            </w:r>
          </w:p>
        </w:tc>
        <w:tc>
          <w:tcPr>
            <w:tcW w:w="2976" w:type="dxa"/>
          </w:tcPr>
          <w:p w14:paraId="2150CD4F" w14:textId="4A9E57CD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594F1290" w14:textId="77777777" w:rsidTr="000A01CC">
        <w:tc>
          <w:tcPr>
            <w:tcW w:w="1413" w:type="dxa"/>
            <w:vMerge/>
          </w:tcPr>
          <w:p w14:paraId="7C3FDCF0" w14:textId="77777777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390BE437" w14:textId="77777777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83EE3BB" w14:textId="5A8657AA" w:rsidR="00D61E61" w:rsidRPr="005D1624" w:rsidRDefault="00D61E61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1U-P-IOP</w:t>
            </w:r>
          </w:p>
        </w:tc>
        <w:tc>
          <w:tcPr>
            <w:tcW w:w="2976" w:type="dxa"/>
          </w:tcPr>
          <w:p w14:paraId="3FB336EE" w14:textId="5D79021E" w:rsidR="00D61E61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 lub punktu selektywnego zbierania odpadów komunalnych</w:t>
            </w:r>
          </w:p>
        </w:tc>
      </w:tr>
      <w:tr w:rsidR="005D1624" w:rsidRPr="005D1624" w14:paraId="31926BD9" w14:textId="77777777" w:rsidTr="000A01CC">
        <w:tc>
          <w:tcPr>
            <w:tcW w:w="1413" w:type="dxa"/>
          </w:tcPr>
          <w:p w14:paraId="1A5EFE5E" w14:textId="554FE820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2P/U/ZZ</w:t>
            </w:r>
          </w:p>
        </w:tc>
        <w:tc>
          <w:tcPr>
            <w:tcW w:w="3117" w:type="dxa"/>
          </w:tcPr>
          <w:p w14:paraId="49512DF8" w14:textId="577C678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 oraz usług na obszarze szczególnego zagrożenia powodzią</w:t>
            </w:r>
          </w:p>
        </w:tc>
        <w:tc>
          <w:tcPr>
            <w:tcW w:w="1561" w:type="dxa"/>
          </w:tcPr>
          <w:p w14:paraId="4A5D6A6B" w14:textId="7588EF1C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4U-P</w:t>
            </w:r>
          </w:p>
        </w:tc>
        <w:tc>
          <w:tcPr>
            <w:tcW w:w="2976" w:type="dxa"/>
          </w:tcPr>
          <w:p w14:paraId="7CC87737" w14:textId="2149FD0F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5E82DA9D" w14:textId="77777777" w:rsidTr="000A01CC">
        <w:tc>
          <w:tcPr>
            <w:tcW w:w="1413" w:type="dxa"/>
            <w:vMerge w:val="restart"/>
          </w:tcPr>
          <w:p w14:paraId="62A657C3" w14:textId="6321CBC5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1P/U/O</w:t>
            </w:r>
          </w:p>
        </w:tc>
        <w:tc>
          <w:tcPr>
            <w:tcW w:w="3117" w:type="dxa"/>
            <w:vMerge w:val="restart"/>
          </w:tcPr>
          <w:p w14:paraId="2281C941" w14:textId="2E5E9910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 xml:space="preserve">teren obiektów produkcyjnych, składów, magazynów, usług oraz </w:t>
            </w: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gospodarki odpadami – PSZOK</w:t>
            </w:r>
          </w:p>
        </w:tc>
        <w:tc>
          <w:tcPr>
            <w:tcW w:w="1561" w:type="dxa"/>
          </w:tcPr>
          <w:p w14:paraId="68128E4A" w14:textId="09A659FB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1US-ZP</w:t>
            </w:r>
          </w:p>
        </w:tc>
        <w:tc>
          <w:tcPr>
            <w:tcW w:w="2976" w:type="dxa"/>
          </w:tcPr>
          <w:p w14:paraId="2AE99842" w14:textId="75743098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sportu i rekreacji lub zieleni urządzonej</w:t>
            </w:r>
          </w:p>
        </w:tc>
      </w:tr>
      <w:tr w:rsidR="005D1624" w:rsidRPr="005D1624" w14:paraId="396D645A" w14:textId="77777777" w:rsidTr="000A01CC">
        <w:tc>
          <w:tcPr>
            <w:tcW w:w="1413" w:type="dxa"/>
            <w:vMerge/>
          </w:tcPr>
          <w:p w14:paraId="2239A4D9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1875EB08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EC64F58" w14:textId="306F8896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1U-P-IOP</w:t>
            </w:r>
          </w:p>
        </w:tc>
        <w:tc>
          <w:tcPr>
            <w:tcW w:w="2976" w:type="dxa"/>
          </w:tcPr>
          <w:p w14:paraId="18DEE113" w14:textId="67E0C2E6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 xml:space="preserve">teren usług lub produkcji lub punktu selektywnego </w:t>
            </w: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zbierania odpadów komunalnych</w:t>
            </w:r>
          </w:p>
        </w:tc>
      </w:tr>
      <w:tr w:rsidR="005D1624" w:rsidRPr="005D1624" w14:paraId="1D53D30C" w14:textId="77777777" w:rsidTr="000A01CC">
        <w:tc>
          <w:tcPr>
            <w:tcW w:w="1413" w:type="dxa"/>
            <w:vMerge w:val="restart"/>
          </w:tcPr>
          <w:p w14:paraId="7AD1CA8B" w14:textId="26444E41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1P/U/O/ZZ</w:t>
            </w:r>
          </w:p>
        </w:tc>
        <w:tc>
          <w:tcPr>
            <w:tcW w:w="3117" w:type="dxa"/>
            <w:vMerge w:val="restart"/>
          </w:tcPr>
          <w:p w14:paraId="5D543832" w14:textId="43E3E900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obiektów produkcyjnych, składów, magazynów, usług oraz gospodarki odpadami – PSZOK na obszarze szczególnego zagrożenia powodzią</w:t>
            </w:r>
          </w:p>
        </w:tc>
        <w:tc>
          <w:tcPr>
            <w:tcW w:w="1561" w:type="dxa"/>
          </w:tcPr>
          <w:p w14:paraId="02FCC031" w14:textId="6F58911E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1US-ZP</w:t>
            </w:r>
          </w:p>
        </w:tc>
        <w:tc>
          <w:tcPr>
            <w:tcW w:w="2976" w:type="dxa"/>
          </w:tcPr>
          <w:p w14:paraId="3565CC1A" w14:textId="134466A5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sportu i rekreacji lub zieleni urządzonej</w:t>
            </w:r>
          </w:p>
        </w:tc>
      </w:tr>
      <w:tr w:rsidR="005D1624" w:rsidRPr="005D1624" w14:paraId="26F017CD" w14:textId="77777777" w:rsidTr="000A01CC">
        <w:tc>
          <w:tcPr>
            <w:tcW w:w="1413" w:type="dxa"/>
            <w:vMerge/>
          </w:tcPr>
          <w:p w14:paraId="20D8E3F8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3BAE6E32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2DC64A7C" w14:textId="3D8FB07B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1U-P-IOP</w:t>
            </w:r>
          </w:p>
        </w:tc>
        <w:tc>
          <w:tcPr>
            <w:tcW w:w="2976" w:type="dxa"/>
          </w:tcPr>
          <w:p w14:paraId="2B24341D" w14:textId="738BEE2D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 lub punktu selektywnego zbierania odpadów komunalnych</w:t>
            </w:r>
          </w:p>
        </w:tc>
      </w:tr>
      <w:tr w:rsidR="005D1624" w:rsidRPr="005D1624" w14:paraId="7013D0F0" w14:textId="77777777" w:rsidTr="000A01CC">
        <w:tc>
          <w:tcPr>
            <w:tcW w:w="9067" w:type="dxa"/>
            <w:gridSpan w:val="4"/>
          </w:tcPr>
          <w:p w14:paraId="2CF50EE1" w14:textId="77777777" w:rsidR="00120597" w:rsidRPr="005D1624" w:rsidRDefault="00120597" w:rsidP="00330F5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Uchwała Nr 0007.XXVI.219.2017 Rady Miejskiej w Żmigrodzie z dnia 5 kwietnia 2017 r.</w:t>
            </w:r>
          </w:p>
          <w:p w14:paraId="7A9638F4" w14:textId="1854E9C5" w:rsidR="008902B5" w:rsidRPr="005D1624" w:rsidRDefault="008902B5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w sprawie uchwalenia zmiany miejscowego planu zagospodarowania przestrzennego dla terenów położonych wzdłuż obwodnicy Miasta Żmigród</w:t>
            </w:r>
          </w:p>
        </w:tc>
      </w:tr>
      <w:tr w:rsidR="005D1624" w:rsidRPr="005D1624" w14:paraId="6C5BFD14" w14:textId="77777777" w:rsidTr="000A01CC">
        <w:tc>
          <w:tcPr>
            <w:tcW w:w="1413" w:type="dxa"/>
          </w:tcPr>
          <w:p w14:paraId="0698BCE7" w14:textId="1554ED64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7M/U</w:t>
            </w:r>
          </w:p>
        </w:tc>
        <w:tc>
          <w:tcPr>
            <w:tcW w:w="3117" w:type="dxa"/>
          </w:tcPr>
          <w:p w14:paraId="2C93A5B6" w14:textId="51FB0212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</w:t>
            </w:r>
          </w:p>
        </w:tc>
        <w:tc>
          <w:tcPr>
            <w:tcW w:w="1561" w:type="dxa"/>
          </w:tcPr>
          <w:p w14:paraId="37490F02" w14:textId="62E1788D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1MN-U</w:t>
            </w:r>
          </w:p>
        </w:tc>
        <w:tc>
          <w:tcPr>
            <w:tcW w:w="2976" w:type="dxa"/>
          </w:tcPr>
          <w:p w14:paraId="08D19C0B" w14:textId="1670108C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029CAD51" w14:textId="77777777" w:rsidTr="000A01CC">
        <w:tc>
          <w:tcPr>
            <w:tcW w:w="1413" w:type="dxa"/>
            <w:vMerge w:val="restart"/>
          </w:tcPr>
          <w:p w14:paraId="01E23DA4" w14:textId="459FE89B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8M/U</w:t>
            </w:r>
          </w:p>
        </w:tc>
        <w:tc>
          <w:tcPr>
            <w:tcW w:w="3117" w:type="dxa"/>
            <w:vMerge w:val="restart"/>
          </w:tcPr>
          <w:p w14:paraId="5F637958" w14:textId="258B5CB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</w:t>
            </w:r>
          </w:p>
        </w:tc>
        <w:tc>
          <w:tcPr>
            <w:tcW w:w="1561" w:type="dxa"/>
          </w:tcPr>
          <w:p w14:paraId="06330ABA" w14:textId="0D7904B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1MN-U</w:t>
            </w:r>
          </w:p>
        </w:tc>
        <w:tc>
          <w:tcPr>
            <w:tcW w:w="2976" w:type="dxa"/>
          </w:tcPr>
          <w:p w14:paraId="6F2F3F4F" w14:textId="44085390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5219F3F7" w14:textId="77777777" w:rsidTr="000A01CC">
        <w:tc>
          <w:tcPr>
            <w:tcW w:w="1413" w:type="dxa"/>
            <w:vMerge/>
          </w:tcPr>
          <w:p w14:paraId="2632A60C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0018E78A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677500E" w14:textId="458031F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2MN-U</w:t>
            </w:r>
          </w:p>
        </w:tc>
        <w:tc>
          <w:tcPr>
            <w:tcW w:w="2976" w:type="dxa"/>
          </w:tcPr>
          <w:p w14:paraId="3A470866" w14:textId="7046EDB6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16C1B4E2" w14:textId="77777777" w:rsidTr="000A01CC">
        <w:tc>
          <w:tcPr>
            <w:tcW w:w="1413" w:type="dxa"/>
            <w:vMerge/>
          </w:tcPr>
          <w:p w14:paraId="20D45103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0C34A51A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AAE9516" w14:textId="78EABC08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3KR</w:t>
            </w:r>
          </w:p>
        </w:tc>
        <w:tc>
          <w:tcPr>
            <w:tcW w:w="2976" w:type="dxa"/>
          </w:tcPr>
          <w:p w14:paraId="769A4122" w14:textId="08EC278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575F2494" w14:textId="77777777" w:rsidTr="000A01CC">
        <w:tc>
          <w:tcPr>
            <w:tcW w:w="1413" w:type="dxa"/>
          </w:tcPr>
          <w:p w14:paraId="142EBF22" w14:textId="0B20DB58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9M/U</w:t>
            </w:r>
          </w:p>
        </w:tc>
        <w:tc>
          <w:tcPr>
            <w:tcW w:w="3117" w:type="dxa"/>
          </w:tcPr>
          <w:p w14:paraId="60674022" w14:textId="6E70625E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</w:t>
            </w:r>
          </w:p>
        </w:tc>
        <w:tc>
          <w:tcPr>
            <w:tcW w:w="1561" w:type="dxa"/>
          </w:tcPr>
          <w:p w14:paraId="74144ECF" w14:textId="47B93C08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3MN-U</w:t>
            </w:r>
          </w:p>
        </w:tc>
        <w:tc>
          <w:tcPr>
            <w:tcW w:w="2976" w:type="dxa"/>
          </w:tcPr>
          <w:p w14:paraId="4A206212" w14:textId="7361FEC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031DEC1A" w14:textId="77777777" w:rsidTr="000A01CC">
        <w:tc>
          <w:tcPr>
            <w:tcW w:w="1413" w:type="dxa"/>
          </w:tcPr>
          <w:p w14:paraId="298E4BFD" w14:textId="0B4762FA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10M/U</w:t>
            </w:r>
          </w:p>
        </w:tc>
        <w:tc>
          <w:tcPr>
            <w:tcW w:w="3117" w:type="dxa"/>
          </w:tcPr>
          <w:p w14:paraId="5305E633" w14:textId="687AAF73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</w:t>
            </w:r>
          </w:p>
        </w:tc>
        <w:tc>
          <w:tcPr>
            <w:tcW w:w="1561" w:type="dxa"/>
          </w:tcPr>
          <w:p w14:paraId="245D22B2" w14:textId="4551780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4MN-U</w:t>
            </w:r>
          </w:p>
        </w:tc>
        <w:tc>
          <w:tcPr>
            <w:tcW w:w="2976" w:type="dxa"/>
          </w:tcPr>
          <w:p w14:paraId="2408DD48" w14:textId="5D7188D2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30BBBAB1" w14:textId="77777777" w:rsidTr="000A01CC">
        <w:tc>
          <w:tcPr>
            <w:tcW w:w="1413" w:type="dxa"/>
          </w:tcPr>
          <w:p w14:paraId="486C324F" w14:textId="7614D94A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2M/U/ZZ</w:t>
            </w:r>
          </w:p>
        </w:tc>
        <w:tc>
          <w:tcPr>
            <w:tcW w:w="3117" w:type="dxa"/>
          </w:tcPr>
          <w:p w14:paraId="79D2D883" w14:textId="5D20E7DB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chronionych, na obszarze szczególnego zagrożenia powodzią</w:t>
            </w:r>
          </w:p>
        </w:tc>
        <w:tc>
          <w:tcPr>
            <w:tcW w:w="1561" w:type="dxa"/>
          </w:tcPr>
          <w:p w14:paraId="28C9154C" w14:textId="5EAE10B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</w:t>
            </w:r>
          </w:p>
        </w:tc>
        <w:tc>
          <w:tcPr>
            <w:tcW w:w="2976" w:type="dxa"/>
          </w:tcPr>
          <w:p w14:paraId="4542DA41" w14:textId="5DB95B5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1F1EC010" w14:textId="77777777" w:rsidTr="000A01CC">
        <w:tc>
          <w:tcPr>
            <w:tcW w:w="1413" w:type="dxa"/>
          </w:tcPr>
          <w:p w14:paraId="5F3CB8AD" w14:textId="36A85220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8M/U/ZZ</w:t>
            </w:r>
          </w:p>
        </w:tc>
        <w:tc>
          <w:tcPr>
            <w:tcW w:w="3117" w:type="dxa"/>
          </w:tcPr>
          <w:p w14:paraId="3785BA69" w14:textId="526BA63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chronionych, na obszarze szczególnego zagrożenia powodzią</w:t>
            </w:r>
          </w:p>
        </w:tc>
        <w:tc>
          <w:tcPr>
            <w:tcW w:w="1561" w:type="dxa"/>
          </w:tcPr>
          <w:p w14:paraId="204D27C3" w14:textId="6318A2C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1MN-U</w:t>
            </w:r>
          </w:p>
        </w:tc>
        <w:tc>
          <w:tcPr>
            <w:tcW w:w="2976" w:type="dxa"/>
          </w:tcPr>
          <w:p w14:paraId="4AFB209B" w14:textId="2D1189EE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00546F4A" w14:textId="77777777" w:rsidTr="000A01CC">
        <w:tc>
          <w:tcPr>
            <w:tcW w:w="1413" w:type="dxa"/>
          </w:tcPr>
          <w:p w14:paraId="51D3F814" w14:textId="058502A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9M/U/ZZ</w:t>
            </w:r>
          </w:p>
        </w:tc>
        <w:tc>
          <w:tcPr>
            <w:tcW w:w="3117" w:type="dxa"/>
          </w:tcPr>
          <w:p w14:paraId="4BE10B08" w14:textId="06D41D71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jednorodzinna, usługi za wyjątkiem usług chronionych, na obszarze szczególnego zagrożenia powodzią</w:t>
            </w:r>
          </w:p>
        </w:tc>
        <w:tc>
          <w:tcPr>
            <w:tcW w:w="1561" w:type="dxa"/>
          </w:tcPr>
          <w:p w14:paraId="1370FDBD" w14:textId="1D5B4CD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4MN-U</w:t>
            </w:r>
          </w:p>
        </w:tc>
        <w:tc>
          <w:tcPr>
            <w:tcW w:w="2976" w:type="dxa"/>
          </w:tcPr>
          <w:p w14:paraId="70C2E83D" w14:textId="14E52BDB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jednorodzinnej lub usług</w:t>
            </w:r>
          </w:p>
        </w:tc>
      </w:tr>
      <w:tr w:rsidR="005D1624" w:rsidRPr="005D1624" w14:paraId="5ABD758D" w14:textId="77777777" w:rsidTr="000A01CC">
        <w:tc>
          <w:tcPr>
            <w:tcW w:w="1413" w:type="dxa"/>
          </w:tcPr>
          <w:p w14:paraId="5BF06F7D" w14:textId="6C5F0CAA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2P/U</w:t>
            </w:r>
          </w:p>
        </w:tc>
        <w:tc>
          <w:tcPr>
            <w:tcW w:w="3117" w:type="dxa"/>
          </w:tcPr>
          <w:p w14:paraId="31F20612" w14:textId="0B9F03B6" w:rsidR="00120597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</w:t>
            </w:r>
          </w:p>
        </w:tc>
        <w:tc>
          <w:tcPr>
            <w:tcW w:w="1561" w:type="dxa"/>
          </w:tcPr>
          <w:p w14:paraId="2CDFBD74" w14:textId="722656B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3U-P</w:t>
            </w:r>
          </w:p>
        </w:tc>
        <w:tc>
          <w:tcPr>
            <w:tcW w:w="2976" w:type="dxa"/>
          </w:tcPr>
          <w:p w14:paraId="1E73C79C" w14:textId="4C6207EC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113665C1" w14:textId="77777777" w:rsidTr="000A01CC">
        <w:tc>
          <w:tcPr>
            <w:tcW w:w="1413" w:type="dxa"/>
          </w:tcPr>
          <w:p w14:paraId="38F3DE33" w14:textId="733CE50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3P/U</w:t>
            </w:r>
          </w:p>
        </w:tc>
        <w:tc>
          <w:tcPr>
            <w:tcW w:w="3117" w:type="dxa"/>
          </w:tcPr>
          <w:p w14:paraId="7EA02018" w14:textId="30120054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</w:t>
            </w:r>
          </w:p>
        </w:tc>
        <w:tc>
          <w:tcPr>
            <w:tcW w:w="1561" w:type="dxa"/>
          </w:tcPr>
          <w:p w14:paraId="5FFC2331" w14:textId="56348084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3U-P</w:t>
            </w:r>
          </w:p>
        </w:tc>
        <w:tc>
          <w:tcPr>
            <w:tcW w:w="2976" w:type="dxa"/>
          </w:tcPr>
          <w:p w14:paraId="66DEECFC" w14:textId="67D6CFAF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55C373D5" w14:textId="77777777" w:rsidTr="000A01CC">
        <w:tc>
          <w:tcPr>
            <w:tcW w:w="1413" w:type="dxa"/>
          </w:tcPr>
          <w:p w14:paraId="4F05D5B7" w14:textId="5029D43A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4P/U</w:t>
            </w:r>
          </w:p>
        </w:tc>
        <w:tc>
          <w:tcPr>
            <w:tcW w:w="3117" w:type="dxa"/>
          </w:tcPr>
          <w:p w14:paraId="2DE4A2C0" w14:textId="3DA371DB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</w:t>
            </w:r>
          </w:p>
        </w:tc>
        <w:tc>
          <w:tcPr>
            <w:tcW w:w="1561" w:type="dxa"/>
          </w:tcPr>
          <w:p w14:paraId="37446E5A" w14:textId="786D01A0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</w:t>
            </w:r>
          </w:p>
        </w:tc>
        <w:tc>
          <w:tcPr>
            <w:tcW w:w="2976" w:type="dxa"/>
          </w:tcPr>
          <w:p w14:paraId="574A3AED" w14:textId="36EA5C71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25BC4709" w14:textId="77777777" w:rsidTr="000A01CC">
        <w:tc>
          <w:tcPr>
            <w:tcW w:w="1413" w:type="dxa"/>
            <w:vMerge w:val="restart"/>
          </w:tcPr>
          <w:p w14:paraId="1BCDA788" w14:textId="1ED0C9A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5P/U</w:t>
            </w:r>
          </w:p>
        </w:tc>
        <w:tc>
          <w:tcPr>
            <w:tcW w:w="3117" w:type="dxa"/>
            <w:vMerge w:val="restart"/>
          </w:tcPr>
          <w:p w14:paraId="3BA0D610" w14:textId="4253A22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</w:t>
            </w:r>
          </w:p>
        </w:tc>
        <w:tc>
          <w:tcPr>
            <w:tcW w:w="1561" w:type="dxa"/>
          </w:tcPr>
          <w:p w14:paraId="2440EC7F" w14:textId="0218EF9A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2U-P</w:t>
            </w:r>
          </w:p>
        </w:tc>
        <w:tc>
          <w:tcPr>
            <w:tcW w:w="2976" w:type="dxa"/>
          </w:tcPr>
          <w:p w14:paraId="69BD7EF4" w14:textId="57E93C28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32D28863" w14:textId="77777777" w:rsidTr="000A01CC">
        <w:tc>
          <w:tcPr>
            <w:tcW w:w="1413" w:type="dxa"/>
            <w:vMerge/>
          </w:tcPr>
          <w:p w14:paraId="6A440AE0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4F6225DD" w14:textId="77777777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3537E1C" w14:textId="05333173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3U-P</w:t>
            </w:r>
          </w:p>
        </w:tc>
        <w:tc>
          <w:tcPr>
            <w:tcW w:w="2976" w:type="dxa"/>
          </w:tcPr>
          <w:p w14:paraId="35199E16" w14:textId="29B5B3F5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4AD64FB1" w14:textId="77777777" w:rsidTr="000A01CC">
        <w:tc>
          <w:tcPr>
            <w:tcW w:w="1413" w:type="dxa"/>
          </w:tcPr>
          <w:p w14:paraId="3F217BB4" w14:textId="3BBDD0EE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6P/U</w:t>
            </w:r>
          </w:p>
        </w:tc>
        <w:tc>
          <w:tcPr>
            <w:tcW w:w="3117" w:type="dxa"/>
          </w:tcPr>
          <w:p w14:paraId="02936E3A" w14:textId="1D803924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</w:t>
            </w:r>
          </w:p>
        </w:tc>
        <w:tc>
          <w:tcPr>
            <w:tcW w:w="1561" w:type="dxa"/>
          </w:tcPr>
          <w:p w14:paraId="6CF865A2" w14:textId="371A9DD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3U-P</w:t>
            </w:r>
          </w:p>
        </w:tc>
        <w:tc>
          <w:tcPr>
            <w:tcW w:w="2976" w:type="dxa"/>
          </w:tcPr>
          <w:p w14:paraId="105FEB66" w14:textId="3AC58749" w:rsidR="009011EB" w:rsidRPr="005D1624" w:rsidRDefault="009011EB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77E70186" w14:textId="77777777" w:rsidTr="000A01CC">
        <w:tc>
          <w:tcPr>
            <w:tcW w:w="1413" w:type="dxa"/>
          </w:tcPr>
          <w:p w14:paraId="726FDB1D" w14:textId="70DE9D21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3P/U/ZZ</w:t>
            </w:r>
          </w:p>
        </w:tc>
        <w:tc>
          <w:tcPr>
            <w:tcW w:w="3117" w:type="dxa"/>
          </w:tcPr>
          <w:p w14:paraId="4835E0D8" w14:textId="4CB74BA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chronionych, na obszarze szczególnego zagrożenia powodzią</w:t>
            </w:r>
          </w:p>
        </w:tc>
        <w:tc>
          <w:tcPr>
            <w:tcW w:w="1561" w:type="dxa"/>
          </w:tcPr>
          <w:p w14:paraId="55FF9B4E" w14:textId="47734B5A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1U-P</w:t>
            </w:r>
          </w:p>
        </w:tc>
        <w:tc>
          <w:tcPr>
            <w:tcW w:w="2976" w:type="dxa"/>
          </w:tcPr>
          <w:p w14:paraId="49F5DB33" w14:textId="46E3C7B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6BB714BF" w14:textId="77777777" w:rsidTr="000A01CC">
        <w:tc>
          <w:tcPr>
            <w:tcW w:w="1413" w:type="dxa"/>
            <w:vMerge w:val="restart"/>
          </w:tcPr>
          <w:p w14:paraId="0DB9057E" w14:textId="25D501E2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4P/U/ZZ</w:t>
            </w:r>
          </w:p>
        </w:tc>
        <w:tc>
          <w:tcPr>
            <w:tcW w:w="3117" w:type="dxa"/>
            <w:vMerge w:val="restart"/>
          </w:tcPr>
          <w:p w14:paraId="0E145E16" w14:textId="2EDE6FFB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obiekty produkcyjne, składy i magazyny oraz usługi, za wyjątkiem usług chronionych, na obszarze szczególnego zagrożenia powodzią</w:t>
            </w:r>
          </w:p>
        </w:tc>
        <w:tc>
          <w:tcPr>
            <w:tcW w:w="1561" w:type="dxa"/>
          </w:tcPr>
          <w:p w14:paraId="3E6A2505" w14:textId="1076968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2U-P</w:t>
            </w:r>
          </w:p>
        </w:tc>
        <w:tc>
          <w:tcPr>
            <w:tcW w:w="2976" w:type="dxa"/>
          </w:tcPr>
          <w:p w14:paraId="091AFF0C" w14:textId="2B71D3A2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0EB863C0" w14:textId="77777777" w:rsidTr="000A01CC">
        <w:tc>
          <w:tcPr>
            <w:tcW w:w="1413" w:type="dxa"/>
            <w:vMerge/>
          </w:tcPr>
          <w:p w14:paraId="3B39B4DD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2FDC548F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2A4B65C" w14:textId="4ADA5FAD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3U-P</w:t>
            </w:r>
          </w:p>
        </w:tc>
        <w:tc>
          <w:tcPr>
            <w:tcW w:w="2976" w:type="dxa"/>
          </w:tcPr>
          <w:p w14:paraId="73F4BB0A" w14:textId="48D0B602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2A2A3FF5" w14:textId="77777777" w:rsidTr="000A01CC">
        <w:tc>
          <w:tcPr>
            <w:tcW w:w="1413" w:type="dxa"/>
            <w:vMerge/>
          </w:tcPr>
          <w:p w14:paraId="537D5595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7" w:type="dxa"/>
            <w:vMerge/>
          </w:tcPr>
          <w:p w14:paraId="0A490C93" w14:textId="77777777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2F7415E8" w14:textId="4BF89C5A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6U-P</w:t>
            </w:r>
          </w:p>
        </w:tc>
        <w:tc>
          <w:tcPr>
            <w:tcW w:w="2976" w:type="dxa"/>
          </w:tcPr>
          <w:p w14:paraId="13792918" w14:textId="09E3417F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 lub produkcji</w:t>
            </w:r>
          </w:p>
        </w:tc>
      </w:tr>
      <w:tr w:rsidR="005D1624" w:rsidRPr="005D1624" w14:paraId="4A2B747E" w14:textId="77777777" w:rsidTr="000A01CC">
        <w:tc>
          <w:tcPr>
            <w:tcW w:w="1413" w:type="dxa"/>
          </w:tcPr>
          <w:p w14:paraId="060D130E" w14:textId="55DF2FA1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3KD-D</w:t>
            </w:r>
          </w:p>
        </w:tc>
        <w:tc>
          <w:tcPr>
            <w:tcW w:w="3117" w:type="dxa"/>
          </w:tcPr>
          <w:p w14:paraId="3EA0B044" w14:textId="6DBA8975" w:rsidR="00120597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publicznej klasy dojazdowej</w:t>
            </w:r>
          </w:p>
        </w:tc>
        <w:tc>
          <w:tcPr>
            <w:tcW w:w="1561" w:type="dxa"/>
          </w:tcPr>
          <w:p w14:paraId="3596F2AD" w14:textId="2CCF61E0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1KDD</w:t>
            </w:r>
          </w:p>
        </w:tc>
        <w:tc>
          <w:tcPr>
            <w:tcW w:w="2976" w:type="dxa"/>
          </w:tcPr>
          <w:p w14:paraId="7AE8A5BE" w14:textId="30E999E4" w:rsidR="00120597" w:rsidRPr="005D1624" w:rsidRDefault="00120597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dróg dojazdowych</w:t>
            </w:r>
          </w:p>
        </w:tc>
      </w:tr>
      <w:tr w:rsidR="005D1624" w:rsidRPr="005D1624" w14:paraId="6509D09C" w14:textId="77777777" w:rsidTr="000A01CC">
        <w:tc>
          <w:tcPr>
            <w:tcW w:w="1413" w:type="dxa"/>
          </w:tcPr>
          <w:p w14:paraId="468E8603" w14:textId="6D21288A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3KD-W</w:t>
            </w:r>
          </w:p>
        </w:tc>
        <w:tc>
          <w:tcPr>
            <w:tcW w:w="3117" w:type="dxa"/>
          </w:tcPr>
          <w:p w14:paraId="64B7F468" w14:textId="3D4941E7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</w:t>
            </w:r>
          </w:p>
        </w:tc>
        <w:tc>
          <w:tcPr>
            <w:tcW w:w="1561" w:type="dxa"/>
          </w:tcPr>
          <w:p w14:paraId="00283963" w14:textId="52F035D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2KR</w:t>
            </w:r>
          </w:p>
        </w:tc>
        <w:tc>
          <w:tcPr>
            <w:tcW w:w="2976" w:type="dxa"/>
          </w:tcPr>
          <w:p w14:paraId="222E4B41" w14:textId="790D1CA3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009B9801" w14:textId="77777777" w:rsidTr="000A01CC">
        <w:tc>
          <w:tcPr>
            <w:tcW w:w="1413" w:type="dxa"/>
          </w:tcPr>
          <w:p w14:paraId="22EB4424" w14:textId="0549218F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4KD-W</w:t>
            </w:r>
          </w:p>
        </w:tc>
        <w:tc>
          <w:tcPr>
            <w:tcW w:w="3117" w:type="dxa"/>
          </w:tcPr>
          <w:p w14:paraId="36A1EF19" w14:textId="3E720DB7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</w:t>
            </w:r>
          </w:p>
        </w:tc>
        <w:tc>
          <w:tcPr>
            <w:tcW w:w="1561" w:type="dxa"/>
          </w:tcPr>
          <w:p w14:paraId="7D5E59A3" w14:textId="639EFC8C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2KR</w:t>
            </w:r>
          </w:p>
        </w:tc>
        <w:tc>
          <w:tcPr>
            <w:tcW w:w="2976" w:type="dxa"/>
          </w:tcPr>
          <w:p w14:paraId="27A1ADF7" w14:textId="07109D78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69EF9EA2" w14:textId="77777777" w:rsidTr="000A01CC">
        <w:tc>
          <w:tcPr>
            <w:tcW w:w="1413" w:type="dxa"/>
          </w:tcPr>
          <w:p w14:paraId="232240BD" w14:textId="763E1354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2KD-W/ZZ</w:t>
            </w:r>
          </w:p>
        </w:tc>
        <w:tc>
          <w:tcPr>
            <w:tcW w:w="3117" w:type="dxa"/>
          </w:tcPr>
          <w:p w14:paraId="741A569E" w14:textId="75796F4D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3179E1F0" w14:textId="5E5ED1A7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2KR</w:t>
            </w:r>
          </w:p>
        </w:tc>
        <w:tc>
          <w:tcPr>
            <w:tcW w:w="2976" w:type="dxa"/>
          </w:tcPr>
          <w:p w14:paraId="2BDD7574" w14:textId="2375A8A3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36B63963" w14:textId="77777777" w:rsidTr="000A01CC">
        <w:tc>
          <w:tcPr>
            <w:tcW w:w="1413" w:type="dxa"/>
          </w:tcPr>
          <w:p w14:paraId="545921D6" w14:textId="5BE9CEAD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3KD-W/ZZ</w:t>
            </w:r>
          </w:p>
        </w:tc>
        <w:tc>
          <w:tcPr>
            <w:tcW w:w="3117" w:type="dxa"/>
          </w:tcPr>
          <w:p w14:paraId="7A73FE62" w14:textId="4EAFCD24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4EF2E82B" w14:textId="4A858B65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2KR</w:t>
            </w:r>
          </w:p>
        </w:tc>
        <w:tc>
          <w:tcPr>
            <w:tcW w:w="2976" w:type="dxa"/>
          </w:tcPr>
          <w:p w14:paraId="57C1891E" w14:textId="73D336D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43DC8115" w14:textId="77777777" w:rsidTr="000A01CC">
        <w:tc>
          <w:tcPr>
            <w:tcW w:w="1413" w:type="dxa"/>
          </w:tcPr>
          <w:p w14:paraId="242BD455" w14:textId="13944B76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4KD-W/ZZ</w:t>
            </w:r>
          </w:p>
        </w:tc>
        <w:tc>
          <w:tcPr>
            <w:tcW w:w="3117" w:type="dxa"/>
          </w:tcPr>
          <w:p w14:paraId="407D7734" w14:textId="495DB4C5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2852D3D1" w14:textId="3B1FBC3E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5KR</w:t>
            </w:r>
          </w:p>
        </w:tc>
        <w:tc>
          <w:tcPr>
            <w:tcW w:w="2976" w:type="dxa"/>
          </w:tcPr>
          <w:p w14:paraId="0C94CF2C" w14:textId="4B857036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1C6E90E7" w14:textId="77777777" w:rsidTr="000A01CC">
        <w:tc>
          <w:tcPr>
            <w:tcW w:w="9067" w:type="dxa"/>
            <w:gridSpan w:val="4"/>
          </w:tcPr>
          <w:p w14:paraId="7F260DBB" w14:textId="77777777" w:rsidR="006306F2" w:rsidRPr="005D1624" w:rsidRDefault="006306F2" w:rsidP="00330F5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Uchwała Nr 0007.XXII.188.2016 Rady Miejskiej w Żmigrodzie z dnia 22 grudnia 2016 r.</w:t>
            </w:r>
          </w:p>
          <w:p w14:paraId="4722C864" w14:textId="10FCDAB1" w:rsidR="008902B5" w:rsidRPr="005D1624" w:rsidRDefault="008902B5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b/>
                <w:bCs/>
                <w:sz w:val="22"/>
                <w:szCs w:val="22"/>
              </w:rPr>
              <w:t>w sprawie uchwalenia miejscowego planu zagospodarowania przestrzennego dla południowej części miasta Żmigród</w:t>
            </w:r>
          </w:p>
        </w:tc>
      </w:tr>
      <w:tr w:rsidR="005D1624" w:rsidRPr="005D1624" w14:paraId="3B4E8B80" w14:textId="77777777" w:rsidTr="000A01CC">
        <w:tc>
          <w:tcPr>
            <w:tcW w:w="1413" w:type="dxa"/>
          </w:tcPr>
          <w:p w14:paraId="5219FDFF" w14:textId="6A43858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9M/U</w:t>
            </w:r>
          </w:p>
        </w:tc>
        <w:tc>
          <w:tcPr>
            <w:tcW w:w="3117" w:type="dxa"/>
          </w:tcPr>
          <w:p w14:paraId="4A320577" w14:textId="02930DFA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wielorodzinna lub zabudowa mieszkaniowa jednorodzinna, lub usługi, za wyjątkiem stacji paliw i obiektów handlowych o powierzchni sprzedaży powyżej 2000 m2 albo usługi publiczne</w:t>
            </w:r>
          </w:p>
        </w:tc>
        <w:tc>
          <w:tcPr>
            <w:tcW w:w="1561" w:type="dxa"/>
          </w:tcPr>
          <w:p w14:paraId="7C087A4C" w14:textId="25AAB8FE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2MW-MN- U</w:t>
            </w:r>
          </w:p>
        </w:tc>
        <w:tc>
          <w:tcPr>
            <w:tcW w:w="2976" w:type="dxa"/>
          </w:tcPr>
          <w:p w14:paraId="6C48AE2B" w14:textId="3873E88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15F30054" w14:textId="77777777" w:rsidTr="000A01CC">
        <w:tc>
          <w:tcPr>
            <w:tcW w:w="1413" w:type="dxa"/>
          </w:tcPr>
          <w:p w14:paraId="6220D6DB" w14:textId="194F5B05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10M/U</w:t>
            </w:r>
          </w:p>
        </w:tc>
        <w:tc>
          <w:tcPr>
            <w:tcW w:w="3117" w:type="dxa"/>
          </w:tcPr>
          <w:p w14:paraId="20DF7D41" w14:textId="5E8BD489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 xml:space="preserve">zabudowa mieszkaniowa wielorodzinna lub zabudowa mieszkaniowa jednorodzinna, lub usługi, za wyjątkiem stacji paliw i obiektów handlowych o powierzchni sprzedaży </w:t>
            </w: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powyżej 2000 m2 albo usługi publiczne</w:t>
            </w:r>
          </w:p>
        </w:tc>
        <w:tc>
          <w:tcPr>
            <w:tcW w:w="1561" w:type="dxa"/>
          </w:tcPr>
          <w:p w14:paraId="38D4FD75" w14:textId="42772F3A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3MW-MN-U</w:t>
            </w:r>
          </w:p>
        </w:tc>
        <w:tc>
          <w:tcPr>
            <w:tcW w:w="2976" w:type="dxa"/>
          </w:tcPr>
          <w:p w14:paraId="5E0C38FC" w14:textId="2A2844C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2DCA6BCF" w14:textId="77777777" w:rsidTr="000A01CC">
        <w:tc>
          <w:tcPr>
            <w:tcW w:w="1413" w:type="dxa"/>
          </w:tcPr>
          <w:p w14:paraId="4B45B4E3" w14:textId="233D4935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16M/U/ZZ</w:t>
            </w:r>
          </w:p>
        </w:tc>
        <w:tc>
          <w:tcPr>
            <w:tcW w:w="3117" w:type="dxa"/>
          </w:tcPr>
          <w:p w14:paraId="4C3949F2" w14:textId="1665FE6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wielorodzinna lub zabudowa mieszkaniowa jednorodzinna, lub usługi, za wyjątkiem stacji paliw i obiektów handlowych o powierzchni sprzedaży powyżej 2000 m2 albo usługi publiczne na obszarze szczególnego zagrożenia powodzią</w:t>
            </w:r>
          </w:p>
        </w:tc>
        <w:tc>
          <w:tcPr>
            <w:tcW w:w="1561" w:type="dxa"/>
          </w:tcPr>
          <w:p w14:paraId="4CD6AED1" w14:textId="4BEDCB0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1MW-MN-U</w:t>
            </w:r>
          </w:p>
        </w:tc>
        <w:tc>
          <w:tcPr>
            <w:tcW w:w="2976" w:type="dxa"/>
          </w:tcPr>
          <w:p w14:paraId="62FD62F6" w14:textId="255AC74D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2BFA8FD6" w14:textId="77777777" w:rsidTr="000A01CC">
        <w:tc>
          <w:tcPr>
            <w:tcW w:w="1413" w:type="dxa"/>
          </w:tcPr>
          <w:p w14:paraId="2D98BD09" w14:textId="5725D92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17M/U/ZZ</w:t>
            </w:r>
          </w:p>
        </w:tc>
        <w:tc>
          <w:tcPr>
            <w:tcW w:w="3117" w:type="dxa"/>
          </w:tcPr>
          <w:p w14:paraId="5798D909" w14:textId="61DEAC48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mieszkaniowa wielorodzinna lub zabudowa mieszkaniowa jednorodzinna, lub usługi, za wyjątkiem stacji paliw i obiektów handlowych o powierzchni sprzedaży powyżej 2000 m2 albo usługi publiczne na obszarze szczególnego zagrożenia powodzią</w:t>
            </w:r>
          </w:p>
        </w:tc>
        <w:tc>
          <w:tcPr>
            <w:tcW w:w="1561" w:type="dxa"/>
          </w:tcPr>
          <w:p w14:paraId="1DCB1526" w14:textId="21AF6CE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2MW-MN-U</w:t>
            </w:r>
          </w:p>
        </w:tc>
        <w:tc>
          <w:tcPr>
            <w:tcW w:w="2976" w:type="dxa"/>
          </w:tcPr>
          <w:p w14:paraId="12F71558" w14:textId="0F9D739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602A856B" w14:textId="77777777" w:rsidTr="000A01CC">
        <w:tc>
          <w:tcPr>
            <w:tcW w:w="1413" w:type="dxa"/>
          </w:tcPr>
          <w:p w14:paraId="3CED9412" w14:textId="20559C6E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5UP/ZZ</w:t>
            </w:r>
          </w:p>
        </w:tc>
        <w:tc>
          <w:tcPr>
            <w:tcW w:w="3117" w:type="dxa"/>
          </w:tcPr>
          <w:p w14:paraId="01565208" w14:textId="7D9E90DE" w:rsidR="006306F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usługi publiczne na obszarze szczególnego zagrożenia powodzią</w:t>
            </w:r>
          </w:p>
        </w:tc>
        <w:tc>
          <w:tcPr>
            <w:tcW w:w="1561" w:type="dxa"/>
          </w:tcPr>
          <w:p w14:paraId="6795A810" w14:textId="0DAE24E0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4MW-MN-U</w:t>
            </w:r>
          </w:p>
        </w:tc>
        <w:tc>
          <w:tcPr>
            <w:tcW w:w="2976" w:type="dxa"/>
          </w:tcPr>
          <w:p w14:paraId="735D5FA0" w14:textId="20887BA9" w:rsidR="006306F2" w:rsidRPr="005D1624" w:rsidRDefault="006306F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zabudowy mieszkaniowej wielorodzinnej lub zabudowy mieszkaniowej jednorodzinnej lub usług</w:t>
            </w:r>
          </w:p>
        </w:tc>
      </w:tr>
      <w:tr w:rsidR="005D1624" w:rsidRPr="005D1624" w14:paraId="4B741DC2" w14:textId="77777777" w:rsidTr="000A01CC">
        <w:tc>
          <w:tcPr>
            <w:tcW w:w="1413" w:type="dxa"/>
          </w:tcPr>
          <w:p w14:paraId="4FB365C4" w14:textId="26400D1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</w:t>
            </w:r>
          </w:p>
        </w:tc>
        <w:tc>
          <w:tcPr>
            <w:tcW w:w="3117" w:type="dxa"/>
          </w:tcPr>
          <w:p w14:paraId="3053F8CE" w14:textId="024393F0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usługowa</w:t>
            </w:r>
          </w:p>
        </w:tc>
        <w:tc>
          <w:tcPr>
            <w:tcW w:w="1561" w:type="dxa"/>
          </w:tcPr>
          <w:p w14:paraId="207CC031" w14:textId="758F0A78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</w:t>
            </w:r>
          </w:p>
        </w:tc>
        <w:tc>
          <w:tcPr>
            <w:tcW w:w="2976" w:type="dxa"/>
          </w:tcPr>
          <w:p w14:paraId="6CE5EAF8" w14:textId="0B9184DA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</w:t>
            </w:r>
          </w:p>
        </w:tc>
      </w:tr>
      <w:tr w:rsidR="005D1624" w:rsidRPr="005D1624" w14:paraId="42CA085A" w14:textId="77777777" w:rsidTr="000A01CC">
        <w:tc>
          <w:tcPr>
            <w:tcW w:w="1413" w:type="dxa"/>
          </w:tcPr>
          <w:p w14:paraId="402EDB91" w14:textId="0BC23341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2U/ZZ</w:t>
            </w:r>
          </w:p>
        </w:tc>
        <w:tc>
          <w:tcPr>
            <w:tcW w:w="3117" w:type="dxa"/>
          </w:tcPr>
          <w:p w14:paraId="60AA15E0" w14:textId="38A769C8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zabudowa usługowa na obszarze szczególnego zagrożenia powodzią</w:t>
            </w:r>
          </w:p>
        </w:tc>
        <w:tc>
          <w:tcPr>
            <w:tcW w:w="1561" w:type="dxa"/>
          </w:tcPr>
          <w:p w14:paraId="78162829" w14:textId="75C72960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1U</w:t>
            </w:r>
          </w:p>
        </w:tc>
        <w:tc>
          <w:tcPr>
            <w:tcW w:w="2976" w:type="dxa"/>
          </w:tcPr>
          <w:p w14:paraId="050F9B6B" w14:textId="3B852312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usług</w:t>
            </w:r>
          </w:p>
        </w:tc>
      </w:tr>
      <w:tr w:rsidR="005D1624" w:rsidRPr="005D1624" w14:paraId="7FC8C9FD" w14:textId="77777777" w:rsidTr="000A01CC">
        <w:tc>
          <w:tcPr>
            <w:tcW w:w="1413" w:type="dxa"/>
          </w:tcPr>
          <w:p w14:paraId="594B54A4" w14:textId="13CE0652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2KD-G</w:t>
            </w:r>
          </w:p>
        </w:tc>
        <w:tc>
          <w:tcPr>
            <w:tcW w:w="3117" w:type="dxa"/>
          </w:tcPr>
          <w:p w14:paraId="39FAFCF5" w14:textId="315973E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- teren drogi publicznej klasy głównej</w:t>
            </w:r>
          </w:p>
        </w:tc>
        <w:tc>
          <w:tcPr>
            <w:tcW w:w="1561" w:type="dxa"/>
          </w:tcPr>
          <w:p w14:paraId="6CC713A0" w14:textId="59973FA5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1KDZ</w:t>
            </w:r>
          </w:p>
        </w:tc>
        <w:tc>
          <w:tcPr>
            <w:tcW w:w="2976" w:type="dxa"/>
          </w:tcPr>
          <w:p w14:paraId="2C48CC0D" w14:textId="138FCC48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zbiorczej</w:t>
            </w:r>
          </w:p>
        </w:tc>
      </w:tr>
      <w:tr w:rsidR="005D1624" w:rsidRPr="005D1624" w14:paraId="6F41B1B8" w14:textId="77777777" w:rsidTr="000A01CC">
        <w:tc>
          <w:tcPr>
            <w:tcW w:w="1413" w:type="dxa"/>
          </w:tcPr>
          <w:p w14:paraId="4E16AB21" w14:textId="6CD18496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3KD-G/ZZ</w:t>
            </w:r>
          </w:p>
        </w:tc>
        <w:tc>
          <w:tcPr>
            <w:tcW w:w="3117" w:type="dxa"/>
          </w:tcPr>
          <w:p w14:paraId="56AFE4E8" w14:textId="49C438C5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publicznej klasy głównej na obszarze szczególnego zagrożenia powodzią</w:t>
            </w:r>
          </w:p>
        </w:tc>
        <w:tc>
          <w:tcPr>
            <w:tcW w:w="1561" w:type="dxa"/>
          </w:tcPr>
          <w:p w14:paraId="34ED82E8" w14:textId="005C8F4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1KDZ</w:t>
            </w:r>
          </w:p>
        </w:tc>
        <w:tc>
          <w:tcPr>
            <w:tcW w:w="2976" w:type="dxa"/>
          </w:tcPr>
          <w:p w14:paraId="16C3C3F8" w14:textId="0E9CA074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zbiorczej</w:t>
            </w:r>
          </w:p>
        </w:tc>
      </w:tr>
      <w:tr w:rsidR="005D1624" w:rsidRPr="005D1624" w14:paraId="5D8E7A4F" w14:textId="77777777" w:rsidTr="000A01CC">
        <w:tc>
          <w:tcPr>
            <w:tcW w:w="1413" w:type="dxa"/>
          </w:tcPr>
          <w:p w14:paraId="1557C01A" w14:textId="003D98D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12KD-D/ZZ</w:t>
            </w:r>
          </w:p>
        </w:tc>
        <w:tc>
          <w:tcPr>
            <w:tcW w:w="3117" w:type="dxa"/>
          </w:tcPr>
          <w:p w14:paraId="62717159" w14:textId="0E6D7E4E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publicznej klasy dojazdowej na obszarze szczególnego zagrożenia powodzią</w:t>
            </w:r>
          </w:p>
        </w:tc>
        <w:tc>
          <w:tcPr>
            <w:tcW w:w="1561" w:type="dxa"/>
          </w:tcPr>
          <w:p w14:paraId="35163D3F" w14:textId="561E4F71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2KDD</w:t>
            </w:r>
          </w:p>
        </w:tc>
        <w:tc>
          <w:tcPr>
            <w:tcW w:w="2976" w:type="dxa"/>
          </w:tcPr>
          <w:p w14:paraId="31387287" w14:textId="63DA973D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dróg dojazdowych</w:t>
            </w:r>
          </w:p>
        </w:tc>
      </w:tr>
      <w:tr w:rsidR="005D1624" w:rsidRPr="005D1624" w14:paraId="4DC5B02A" w14:textId="77777777" w:rsidTr="000A01CC">
        <w:tc>
          <w:tcPr>
            <w:tcW w:w="1413" w:type="dxa"/>
          </w:tcPr>
          <w:p w14:paraId="531CE40C" w14:textId="75AC3F44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1KD-W</w:t>
            </w:r>
          </w:p>
        </w:tc>
        <w:tc>
          <w:tcPr>
            <w:tcW w:w="3117" w:type="dxa"/>
          </w:tcPr>
          <w:p w14:paraId="16658990" w14:textId="33E09F5B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</w:t>
            </w:r>
          </w:p>
        </w:tc>
        <w:tc>
          <w:tcPr>
            <w:tcW w:w="1561" w:type="dxa"/>
          </w:tcPr>
          <w:p w14:paraId="505B0DB0" w14:textId="5F2C287D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1KR</w:t>
            </w:r>
          </w:p>
        </w:tc>
        <w:tc>
          <w:tcPr>
            <w:tcW w:w="2976" w:type="dxa"/>
          </w:tcPr>
          <w:p w14:paraId="5028F181" w14:textId="658E3808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4886299D" w14:textId="77777777" w:rsidTr="000A01CC">
        <w:tc>
          <w:tcPr>
            <w:tcW w:w="1413" w:type="dxa"/>
          </w:tcPr>
          <w:p w14:paraId="398A0E4F" w14:textId="753219A2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2KD-W/ZZ</w:t>
            </w:r>
          </w:p>
        </w:tc>
        <w:tc>
          <w:tcPr>
            <w:tcW w:w="3117" w:type="dxa"/>
          </w:tcPr>
          <w:p w14:paraId="0053B469" w14:textId="7B5B3B3A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263CCD1A" w14:textId="53C37360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1KR</w:t>
            </w:r>
          </w:p>
        </w:tc>
        <w:tc>
          <w:tcPr>
            <w:tcW w:w="2976" w:type="dxa"/>
          </w:tcPr>
          <w:p w14:paraId="059537B1" w14:textId="1C086E90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  <w:tr w:rsidR="005D1624" w:rsidRPr="005D1624" w14:paraId="3ECADA30" w14:textId="77777777" w:rsidTr="000A01CC">
        <w:tc>
          <w:tcPr>
            <w:tcW w:w="1413" w:type="dxa"/>
          </w:tcPr>
          <w:p w14:paraId="2427CF25" w14:textId="45080B16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7KD-W/ZZ</w:t>
            </w:r>
          </w:p>
        </w:tc>
        <w:tc>
          <w:tcPr>
            <w:tcW w:w="3117" w:type="dxa"/>
          </w:tcPr>
          <w:p w14:paraId="26427CA2" w14:textId="61DCACDE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5FB4238C" w14:textId="0630DD60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2KDD</w:t>
            </w:r>
          </w:p>
        </w:tc>
        <w:tc>
          <w:tcPr>
            <w:tcW w:w="2976" w:type="dxa"/>
          </w:tcPr>
          <w:p w14:paraId="1CC4A3C1" w14:textId="63E6E2DA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dróg dojazdowych</w:t>
            </w:r>
          </w:p>
        </w:tc>
      </w:tr>
      <w:tr w:rsidR="005D1624" w:rsidRPr="005D1624" w14:paraId="306B43E5" w14:textId="77777777" w:rsidTr="000A01CC">
        <w:tc>
          <w:tcPr>
            <w:tcW w:w="1413" w:type="dxa"/>
          </w:tcPr>
          <w:p w14:paraId="6620774D" w14:textId="232B2A9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lastRenderedPageBreak/>
              <w:t>9KD-W/ZZ</w:t>
            </w:r>
          </w:p>
        </w:tc>
        <w:tc>
          <w:tcPr>
            <w:tcW w:w="3117" w:type="dxa"/>
          </w:tcPr>
          <w:p w14:paraId="068DAFE6" w14:textId="684E822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 drogi wewnętrznej na obszarze szczególnego zagrożenia powodzią</w:t>
            </w:r>
          </w:p>
        </w:tc>
        <w:tc>
          <w:tcPr>
            <w:tcW w:w="1561" w:type="dxa"/>
          </w:tcPr>
          <w:p w14:paraId="04A1C5C1" w14:textId="17E975FC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4KR</w:t>
            </w:r>
          </w:p>
        </w:tc>
        <w:tc>
          <w:tcPr>
            <w:tcW w:w="2976" w:type="dxa"/>
          </w:tcPr>
          <w:p w14:paraId="4D2C1D42" w14:textId="0A86541F" w:rsidR="00536822" w:rsidRPr="005D1624" w:rsidRDefault="00536822" w:rsidP="00330F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1624">
              <w:rPr>
                <w:rFonts w:ascii="Arial" w:hAnsi="Arial" w:cs="Arial"/>
                <w:sz w:val="22"/>
                <w:szCs w:val="22"/>
              </w:rPr>
              <w:t>tereny komunikacji drogowej wewnętrznej</w:t>
            </w:r>
          </w:p>
        </w:tc>
      </w:tr>
    </w:tbl>
    <w:p w14:paraId="6D626AB4" w14:textId="77777777" w:rsidR="00DA1B1E" w:rsidRPr="005D1624" w:rsidRDefault="00DA1B1E" w:rsidP="00DF42AB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D9AD21F" w14:textId="4E368C02" w:rsidR="00262D31" w:rsidRPr="005D1624" w:rsidRDefault="00262D31" w:rsidP="00262D3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W obowiązującym „Studium uwarunkowań i kierunków zagospodarowania przestrzennego gminy Żmigród” uchwalonym uchwałą Rady Miejskiej w Żmigrodzie nr 0007.XVI.156.2025 z dnia 25 września 2025 r., obszar objęty planem jest położony na terenie jednostki oznaczonej symbol</w:t>
      </w:r>
      <w:r w:rsidR="00433BD5" w:rsidRPr="005D1624">
        <w:rPr>
          <w:rFonts w:ascii="Arial" w:hAnsi="Arial" w:cs="Arial"/>
          <w:sz w:val="22"/>
          <w:szCs w:val="22"/>
        </w:rPr>
        <w:t>ami</w:t>
      </w:r>
      <w:r w:rsidRPr="005D1624">
        <w:rPr>
          <w:rFonts w:ascii="Arial" w:hAnsi="Arial" w:cs="Arial"/>
          <w:sz w:val="22"/>
          <w:szCs w:val="22"/>
        </w:rPr>
        <w:t xml:space="preserve"> </w:t>
      </w:r>
      <w:r w:rsidR="00433BD5" w:rsidRPr="005D1624">
        <w:rPr>
          <w:rFonts w:ascii="Arial" w:hAnsi="Arial" w:cs="Arial"/>
          <w:sz w:val="22"/>
          <w:szCs w:val="22"/>
        </w:rPr>
        <w:t>M-U – teren zabudowy mieszkaniowej jednorodzinne</w:t>
      </w:r>
      <w:r w:rsidR="000A01CC" w:rsidRPr="005D1624">
        <w:rPr>
          <w:rFonts w:ascii="Arial" w:hAnsi="Arial" w:cs="Arial"/>
          <w:sz w:val="22"/>
          <w:szCs w:val="22"/>
        </w:rPr>
        <w:t>j</w:t>
      </w:r>
      <w:r w:rsidR="00433BD5" w:rsidRPr="005D1624">
        <w:rPr>
          <w:rFonts w:ascii="Arial" w:hAnsi="Arial" w:cs="Arial"/>
          <w:sz w:val="22"/>
          <w:szCs w:val="22"/>
        </w:rPr>
        <w:t xml:space="preserve">, wielorodzinnej lub usług, U </w:t>
      </w:r>
      <w:r w:rsidR="008902B5" w:rsidRPr="005D1624">
        <w:rPr>
          <w:rFonts w:ascii="Arial" w:hAnsi="Arial" w:cs="Arial"/>
          <w:sz w:val="22"/>
          <w:szCs w:val="22"/>
        </w:rPr>
        <w:t>–</w:t>
      </w:r>
      <w:r w:rsidR="00433BD5" w:rsidRPr="005D1624">
        <w:rPr>
          <w:rFonts w:ascii="Arial" w:hAnsi="Arial" w:cs="Arial"/>
          <w:sz w:val="22"/>
          <w:szCs w:val="22"/>
        </w:rPr>
        <w:t xml:space="preserve"> </w:t>
      </w:r>
      <w:r w:rsidR="008902B5" w:rsidRPr="005D1624">
        <w:rPr>
          <w:rFonts w:ascii="Arial" w:hAnsi="Arial" w:cs="Arial"/>
          <w:sz w:val="22"/>
          <w:szCs w:val="22"/>
        </w:rPr>
        <w:t>teren usług</w:t>
      </w:r>
      <w:r w:rsidR="00433BD5" w:rsidRPr="005D1624">
        <w:rPr>
          <w:rFonts w:ascii="Arial" w:hAnsi="Arial" w:cs="Arial"/>
          <w:sz w:val="22"/>
          <w:szCs w:val="22"/>
        </w:rPr>
        <w:t xml:space="preserve">, U-P </w:t>
      </w:r>
      <w:r w:rsidR="008902B5" w:rsidRPr="005D1624">
        <w:rPr>
          <w:rFonts w:ascii="Arial" w:hAnsi="Arial" w:cs="Arial"/>
          <w:sz w:val="22"/>
          <w:szCs w:val="22"/>
        </w:rPr>
        <w:t>– teren usług lub produkcji</w:t>
      </w:r>
      <w:r w:rsidR="00433BD5" w:rsidRPr="005D1624">
        <w:rPr>
          <w:rFonts w:ascii="Arial" w:hAnsi="Arial" w:cs="Arial"/>
          <w:sz w:val="22"/>
          <w:szCs w:val="22"/>
        </w:rPr>
        <w:t xml:space="preserve">, ZP </w:t>
      </w:r>
      <w:r w:rsidR="008902B5" w:rsidRPr="005D1624">
        <w:rPr>
          <w:rFonts w:ascii="Arial" w:hAnsi="Arial" w:cs="Arial"/>
          <w:sz w:val="22"/>
          <w:szCs w:val="22"/>
        </w:rPr>
        <w:t>– teren zieleni urządzonej</w:t>
      </w:r>
      <w:r w:rsidRPr="005D1624">
        <w:rPr>
          <w:rFonts w:ascii="Arial" w:hAnsi="Arial" w:cs="Arial"/>
          <w:sz w:val="22"/>
          <w:szCs w:val="22"/>
        </w:rPr>
        <w:t>. Ustalone w projekcie planu przeznaczenie oraz zasady zabudowy i zagospodarowania terenów są zgodne z kierunkami polityki przestrzennej gminy, określonymi w „Studium uwarunkowań i kierunków zagospodarowania przestrzennego gminy Żmigród”.</w:t>
      </w:r>
    </w:p>
    <w:p w14:paraId="5AF9D555" w14:textId="77777777" w:rsidR="00D47785" w:rsidRPr="005D1624" w:rsidRDefault="00D47785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3D7A16F7" w14:textId="3611DE54" w:rsidR="00D47785" w:rsidRPr="005D1624" w:rsidRDefault="00D47785" w:rsidP="003D1006">
      <w:pPr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 xml:space="preserve">W projekcie </w:t>
      </w:r>
      <w:r w:rsidRPr="005D1624">
        <w:rPr>
          <w:rFonts w:ascii="Arial" w:hAnsi="Arial" w:cs="Arial"/>
          <w:noProof/>
          <w:sz w:val="22"/>
          <w:szCs w:val="22"/>
        </w:rPr>
        <w:t>planu</w:t>
      </w:r>
      <w:r w:rsidRPr="005D1624">
        <w:rPr>
          <w:rFonts w:ascii="Arial" w:hAnsi="Arial" w:cs="Arial"/>
          <w:sz w:val="22"/>
          <w:szCs w:val="22"/>
        </w:rPr>
        <w:t xml:space="preserve"> ustalono: </w:t>
      </w:r>
    </w:p>
    <w:p w14:paraId="0FCFC997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317560C0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zasady ochrony i kształtowania ładu przestrzennego; </w:t>
      </w:r>
    </w:p>
    <w:p w14:paraId="7F0D76BE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zasady ochrony środowiska, przyrody i krajobrazu; </w:t>
      </w:r>
    </w:p>
    <w:p w14:paraId="5ED46655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zasady ochrony dziedzictwa kulturowego i zabytków, w tym krajobrazów kulturowych, oraz dóbr kultury współczesnej; </w:t>
      </w:r>
    </w:p>
    <w:p w14:paraId="20EBF470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zasady kształtowania zabudowy oraz wskaźniki zagospodarowania terenu, </w:t>
      </w:r>
    </w:p>
    <w:p w14:paraId="170D20D7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6DB19BC3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22DC7E66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46D2C1D4" w14:textId="77777777" w:rsidR="00D47785" w:rsidRPr="005D1624" w:rsidRDefault="00D47785" w:rsidP="00221336">
      <w:pPr>
        <w:pStyle w:val="Default"/>
        <w:numPr>
          <w:ilvl w:val="0"/>
          <w:numId w:val="1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1E62AE38" w14:textId="77777777" w:rsidR="00D47785" w:rsidRPr="005D1624" w:rsidRDefault="00D477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630BAC55" w14:textId="77777777" w:rsidR="00D47785" w:rsidRPr="005D1624" w:rsidRDefault="00D47785" w:rsidP="00D47785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zasad kształtowania krajobrazu;</w:t>
      </w:r>
    </w:p>
    <w:p w14:paraId="781FB485" w14:textId="77777777" w:rsidR="00D47785" w:rsidRPr="005D1624" w:rsidRDefault="00D47785" w:rsidP="00D47785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wymagań wynikających z potrzeb kształtowania przestrzeni publicznych;</w:t>
      </w:r>
    </w:p>
    <w:p w14:paraId="2089A532" w14:textId="77777777" w:rsidR="00D47785" w:rsidRPr="005D1624" w:rsidRDefault="00D47785" w:rsidP="00D47785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szczególnych warunków zagospodarowania terenów oraz ograniczenia w ich użytkowaniu, w tym zakazu zabudowy; </w:t>
      </w:r>
    </w:p>
    <w:p w14:paraId="3BE042FC" w14:textId="000DDC6F" w:rsidR="00D47785" w:rsidRPr="005D1624" w:rsidRDefault="00D47785" w:rsidP="00D47785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 w:rsidR="005D1624" w:rsidRPr="005D1624">
        <w:rPr>
          <w:rFonts w:ascii="Arial" w:hAnsi="Arial" w:cs="Arial"/>
          <w:color w:val="auto"/>
          <w:sz w:val="22"/>
          <w:szCs w:val="22"/>
        </w:rPr>
        <w:t>.</w:t>
      </w:r>
      <w:r w:rsidRPr="005D162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133074B" w14:textId="77777777" w:rsidR="00D47785" w:rsidRPr="005D1624" w:rsidRDefault="00D477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2DAB9C8B" w14:textId="77777777" w:rsidR="00D47785" w:rsidRPr="005D1624" w:rsidRDefault="00D47785" w:rsidP="00C96ADD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D1624">
        <w:rPr>
          <w:rFonts w:ascii="Arial" w:hAnsi="Arial" w:cs="Arial"/>
          <w:b/>
          <w:color w:val="auto"/>
          <w:sz w:val="22"/>
          <w:szCs w:val="22"/>
        </w:rPr>
        <w:t xml:space="preserve">Sposób realizacji wymogów wynikających z art. 1 ust. 2 - 4 ustawy </w:t>
      </w:r>
      <w:r w:rsidRPr="005D1624">
        <w:rPr>
          <w:rFonts w:ascii="Arial" w:hAnsi="Arial" w:cs="Arial"/>
          <w:b/>
          <w:bCs/>
          <w:color w:val="auto"/>
          <w:sz w:val="22"/>
          <w:szCs w:val="22"/>
        </w:rPr>
        <w:t>o planowaniu i zagospodarowaniu przestrzennym</w:t>
      </w:r>
    </w:p>
    <w:p w14:paraId="2BA1413C" w14:textId="77777777" w:rsidR="00D47785" w:rsidRPr="005D1624" w:rsidRDefault="00D47785" w:rsidP="00C96AD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 projekcie </w:t>
      </w:r>
      <w:r w:rsidRPr="005D1624">
        <w:rPr>
          <w:rFonts w:ascii="Arial" w:hAnsi="Arial" w:cs="Arial"/>
          <w:noProof/>
          <w:color w:val="auto"/>
          <w:sz w:val="22"/>
          <w:szCs w:val="22"/>
        </w:rPr>
        <w:t>miejscowego planu zagospodarowania przestrzennego dla części ul. Tadeusza Kościuszki i ul. Wrocławskiej w Żmigrodzie</w:t>
      </w:r>
      <w:r w:rsidRPr="005D1624">
        <w:rPr>
          <w:rFonts w:ascii="Arial" w:hAnsi="Arial" w:cs="Arial"/>
          <w:color w:val="auto"/>
          <w:sz w:val="22"/>
          <w:szCs w:val="22"/>
        </w:rPr>
        <w:t xml:space="preserve"> uwzględniono: </w:t>
      </w:r>
    </w:p>
    <w:p w14:paraId="6450723C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7D3B6706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6AEC3B5A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lastRenderedPageBreak/>
        <w:t>wymagania ochrony dziedzictwa kulturowego i zabytków oraz dóbr kultury współczesnej - poprzez wprowadzenie strefy ochrony konserwatorskiej zabytków archeologicznych;</w:t>
      </w:r>
    </w:p>
    <w:p w14:paraId="03ADD460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nie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wprowadza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ustaleń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mogących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mieć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negatywny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wpływ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na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zdrowie oraz bezpieczeństwo ludzi i mienia i potrzeby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osób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niepełnosprawnych;</w:t>
      </w:r>
    </w:p>
    <w:p w14:paraId="3EB910E9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5CCA90A9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prawo własności – plan miejscowy nie wprowadza ustaleń mogących mieć negatywny wpływ na prawo własności;</w:t>
      </w:r>
    </w:p>
    <w:p w14:paraId="621C9150" w14:textId="77777777" w:rsidR="00D47785" w:rsidRPr="005D1624" w:rsidRDefault="00D47785" w:rsidP="00D47785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potrzeby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obronności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i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bezpieczeństwa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państwa - plan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miejscowy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nie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wprowadza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ustaleń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mogących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mieć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negatywny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wpływ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na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obronność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i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bezpieczeństwo</w:t>
      </w:r>
      <w:r w:rsidRPr="005D1624">
        <w:rPr>
          <w:rFonts w:ascii="Arial" w:eastAsia="Arial Narrow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>państwa;</w:t>
      </w:r>
    </w:p>
    <w:p w14:paraId="7CFF95CE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potrzeby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interesu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publicznego – plan miejscowy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nie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wprowadza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ustaleń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mogących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mieć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negatywny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wpływ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na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interes publiczny</w:t>
      </w:r>
      <w:r w:rsidRPr="005D1624">
        <w:rPr>
          <w:rFonts w:ascii="Arial" w:hAnsi="Arial" w:cs="Arial"/>
          <w:color w:val="auto"/>
          <w:sz w:val="22"/>
          <w:szCs w:val="22"/>
        </w:rPr>
        <w:t>;</w:t>
      </w:r>
    </w:p>
    <w:p w14:paraId="742307AE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potrzeby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zakresie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rozwoju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infrastruktury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technicznej,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szczególności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sieci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szerokopasmowych -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plan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uwzględnia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potrzeby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zakresie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rozwoju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infrastruktury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technicznej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przez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zapewnienie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warunków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realizacji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infrastruktury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technicznej,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w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tym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sieci</w:t>
      </w:r>
      <w:r w:rsidRPr="005D1624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5D1624">
        <w:rPr>
          <w:rFonts w:ascii="Arial" w:hAnsi="Arial" w:cs="Arial"/>
          <w:color w:val="auto"/>
          <w:sz w:val="22"/>
          <w:szCs w:val="22"/>
        </w:rPr>
        <w:t>szerokopasmowych;</w:t>
      </w:r>
    </w:p>
    <w:p w14:paraId="7EEA842F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przestrzennego;</w:t>
      </w:r>
    </w:p>
    <w:p w14:paraId="05DE0786" w14:textId="77777777" w:rsidR="00D47785" w:rsidRPr="005D1624" w:rsidRDefault="00D47785" w:rsidP="00D47785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31D34A51" w14:textId="35560539" w:rsidR="00D47785" w:rsidRPr="005D1624" w:rsidRDefault="00D47785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5D1624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5D1624">
        <w:rPr>
          <w:rFonts w:ascii="Arial" w:hAnsi="Arial"/>
          <w:noProof/>
          <w:sz w:val="22"/>
          <w:szCs w:val="22"/>
        </w:rPr>
        <w:t>Burmistrz Gminy Żmigród</w:t>
      </w:r>
      <w:r w:rsidRPr="005D1624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7B600C">
        <w:rPr>
          <w:rFonts w:ascii="Arial" w:hAnsi="Arial"/>
          <w:sz w:val="22"/>
          <w:szCs w:val="22"/>
        </w:rPr>
        <w:t> </w:t>
      </w:r>
      <w:r w:rsidRPr="005D1624">
        <w:rPr>
          <w:rFonts w:ascii="Arial" w:hAnsi="Arial"/>
          <w:sz w:val="22"/>
          <w:szCs w:val="22"/>
        </w:rPr>
        <w:t>prywatnego.</w:t>
      </w:r>
    </w:p>
    <w:p w14:paraId="11D6C677" w14:textId="77777777" w:rsidR="00D47785" w:rsidRPr="005D1624" w:rsidRDefault="00D47785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5D1624">
        <w:rPr>
          <w:rFonts w:ascii="Arial" w:hAnsi="Arial"/>
          <w:sz w:val="22"/>
          <w:szCs w:val="22"/>
        </w:rPr>
        <w:t xml:space="preserve">W projekcie </w:t>
      </w:r>
      <w:r w:rsidRPr="005D1624">
        <w:rPr>
          <w:rFonts w:ascii="Arial" w:hAnsi="Arial"/>
          <w:noProof/>
          <w:sz w:val="22"/>
          <w:szCs w:val="22"/>
        </w:rPr>
        <w:t>miejscowego planu zagospodarowania przestrzennego dla części ul. Tadeusza Kościuszki i ul. Wrocławskiej w Żmigrodzie</w:t>
      </w:r>
      <w:r w:rsidRPr="005D1624">
        <w:rPr>
          <w:rFonts w:ascii="Arial" w:hAnsi="Arial"/>
          <w:sz w:val="22"/>
          <w:szCs w:val="22"/>
        </w:rPr>
        <w:t xml:space="preserve"> ustalono możliwość sytuowania nowej zabudowy</w:t>
      </w:r>
    </w:p>
    <w:p w14:paraId="5651A3AE" w14:textId="77777777" w:rsidR="00262D31" w:rsidRPr="005D1624" w:rsidRDefault="00D47785" w:rsidP="00262D31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5D1624">
        <w:rPr>
          <w:rFonts w:ascii="Arial" w:hAnsi="Arial"/>
          <w:sz w:val="22"/>
          <w:szCs w:val="22"/>
        </w:rPr>
        <w:t xml:space="preserve">W związku z tym w następujący sposób uwzględniono wymagania ładu przestrzennego, efektywnego gospodarowania przestrzenią oraz walorów ekonomicznych </w:t>
      </w:r>
      <w:r w:rsidR="00262D31" w:rsidRPr="005D1624">
        <w:rPr>
          <w:rFonts w:ascii="Arial" w:hAnsi="Arial"/>
          <w:sz w:val="22"/>
          <w:szCs w:val="22"/>
        </w:rPr>
        <w:t>przestrzeni:</w:t>
      </w:r>
    </w:p>
    <w:p w14:paraId="15011DD5" w14:textId="77777777" w:rsidR="00262D31" w:rsidRPr="005D1624" w:rsidRDefault="00262D31" w:rsidP="00262D31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kształtowanie struktur przestrzennych przy uwzględnieniu dążenia do minimalizowania transportochłonności układu przestrzennego – poprzez przeznaczenie pod zabudowę terenów położonych przy istniejących drogach publicznych;</w:t>
      </w:r>
    </w:p>
    <w:p w14:paraId="66E24320" w14:textId="77777777" w:rsidR="00262D31" w:rsidRPr="005D1624" w:rsidRDefault="00262D31" w:rsidP="00262D31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– poprzez przeznaczenie pod zabudowę terenów położonych przy istniejących drogach publicznych; </w:t>
      </w:r>
    </w:p>
    <w:p w14:paraId="11361F29" w14:textId="77777777" w:rsidR="00262D31" w:rsidRPr="005D1624" w:rsidRDefault="00262D31" w:rsidP="00262D31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zapewnianie rozwiązań przestrzennych, ułatwiających przemieszczanie się pieszych i rowerzystów - poprzez przeznaczenie pod zabudowę terenów położonych przy istniejących drogach publicznych; </w:t>
      </w:r>
    </w:p>
    <w:p w14:paraId="64561706" w14:textId="77777777" w:rsidR="00262D31" w:rsidRPr="005D1624" w:rsidRDefault="00262D31" w:rsidP="00262D31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przeznaczenie pod zabudowę terenu położonego na obszarze o w pełni wykształconej zwartej strukturze funkcjonalno-przestrzennej</w:t>
      </w:r>
    </w:p>
    <w:p w14:paraId="105402FC" w14:textId="34D02F59" w:rsidR="00D47785" w:rsidRPr="005D1624" w:rsidRDefault="00262D31" w:rsidP="00262D31">
      <w:pPr>
        <w:pStyle w:val="PKTpunkt"/>
        <w:spacing w:line="240" w:lineRule="auto"/>
        <w:ind w:left="0" w:firstLine="426"/>
        <w:rPr>
          <w:rFonts w:ascii="Arial" w:hAnsi="Arial"/>
          <w:sz w:val="22"/>
          <w:szCs w:val="22"/>
        </w:rPr>
      </w:pPr>
      <w:r w:rsidRPr="005D1624">
        <w:rPr>
          <w:rFonts w:ascii="Arial" w:hAnsi="Arial"/>
          <w:sz w:val="22"/>
          <w:szCs w:val="22"/>
        </w:rPr>
        <w:t xml:space="preserve">Obszar objęty </w:t>
      </w:r>
      <w:r w:rsidRPr="005D1624">
        <w:rPr>
          <w:rFonts w:ascii="Arial" w:hAnsi="Arial"/>
          <w:noProof/>
          <w:sz w:val="22"/>
          <w:szCs w:val="22"/>
        </w:rPr>
        <w:t>zmianą planu</w:t>
      </w:r>
      <w:r w:rsidRPr="005D1624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190071F0" w14:textId="77777777" w:rsidR="00262D31" w:rsidRPr="005D1624" w:rsidRDefault="00262D31" w:rsidP="00262D31">
      <w:pPr>
        <w:pStyle w:val="PKTpunkt"/>
        <w:spacing w:line="240" w:lineRule="auto"/>
        <w:ind w:left="0" w:firstLine="426"/>
        <w:rPr>
          <w:rFonts w:ascii="Arial" w:hAnsi="Arial"/>
          <w:sz w:val="22"/>
          <w:szCs w:val="22"/>
        </w:rPr>
      </w:pPr>
    </w:p>
    <w:p w14:paraId="07EF1C52" w14:textId="77777777" w:rsidR="00262D31" w:rsidRPr="005D1624" w:rsidRDefault="00262D31" w:rsidP="00262D31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5D1624">
        <w:rPr>
          <w:rFonts w:ascii="Arial" w:hAnsi="Arial" w:cs="Arial"/>
          <w:b/>
          <w:sz w:val="22"/>
          <w:szCs w:val="22"/>
        </w:rPr>
        <w:lastRenderedPageBreak/>
        <w:t xml:space="preserve">Zgodność z wynikami analizy zmian w zagospodarowaniu przestrzennym gminy, o których mowa w art. </w:t>
      </w:r>
      <w:r w:rsidRPr="005D1624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7B1E23F1" w14:textId="77777777" w:rsidR="00262D31" w:rsidRPr="005D1624" w:rsidRDefault="00262D31" w:rsidP="00262D31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noProof/>
          <w:sz w:val="22"/>
          <w:szCs w:val="22"/>
        </w:rPr>
        <w:t>Rada Miejska w Żmigrodzie</w:t>
      </w:r>
      <w:r w:rsidRPr="005D1624">
        <w:rPr>
          <w:rFonts w:ascii="Arial" w:hAnsi="Arial" w:cs="Arial"/>
          <w:sz w:val="22"/>
          <w:szCs w:val="22"/>
        </w:rPr>
        <w:t xml:space="preserve"> w dniu </w:t>
      </w:r>
      <w:r w:rsidRPr="005D1624">
        <w:rPr>
          <w:rFonts w:ascii="Arial" w:hAnsi="Arial" w:cs="Arial"/>
          <w:sz w:val="22"/>
          <w:szCs w:val="22"/>
          <w:lang w:val="pl-PL"/>
        </w:rPr>
        <w:t>10</w:t>
      </w:r>
      <w:r w:rsidRPr="005D1624">
        <w:rPr>
          <w:rFonts w:ascii="Arial" w:hAnsi="Arial" w:cs="Arial"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  <w:lang w:val="pl-PL"/>
        </w:rPr>
        <w:t>lutego</w:t>
      </w:r>
      <w:r w:rsidRPr="005D1624">
        <w:rPr>
          <w:rFonts w:ascii="Arial" w:hAnsi="Arial" w:cs="Arial"/>
          <w:sz w:val="22"/>
          <w:szCs w:val="22"/>
        </w:rPr>
        <w:t xml:space="preserve"> 201</w:t>
      </w:r>
      <w:r w:rsidRPr="005D1624">
        <w:rPr>
          <w:rFonts w:ascii="Arial" w:hAnsi="Arial" w:cs="Arial"/>
          <w:sz w:val="22"/>
          <w:szCs w:val="22"/>
          <w:lang w:val="pl-PL"/>
        </w:rPr>
        <w:t>6</w:t>
      </w:r>
      <w:r w:rsidRPr="005D1624">
        <w:rPr>
          <w:rFonts w:ascii="Arial" w:hAnsi="Arial" w:cs="Arial"/>
          <w:sz w:val="22"/>
          <w:szCs w:val="22"/>
        </w:rPr>
        <w:t xml:space="preserve"> r. podjęła uchwałę Nr</w:t>
      </w:r>
      <w:r w:rsidRPr="005D1624">
        <w:rPr>
          <w:rFonts w:ascii="Arial" w:hAnsi="Arial" w:cs="Arial"/>
          <w:sz w:val="22"/>
          <w:szCs w:val="22"/>
          <w:lang w:val="pl-PL"/>
        </w:rPr>
        <w:t> 0007.XVI.115.2016</w:t>
      </w:r>
      <w:r w:rsidRPr="005D1624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oraz miejscowych planów zagospodarowania przestrzennego </w:t>
      </w:r>
      <w:r w:rsidRPr="005D1624">
        <w:rPr>
          <w:rFonts w:ascii="Arial" w:hAnsi="Arial" w:cs="Arial"/>
          <w:sz w:val="22"/>
          <w:szCs w:val="22"/>
          <w:lang w:val="pl-PL"/>
        </w:rPr>
        <w:t>g</w:t>
      </w:r>
      <w:r w:rsidRPr="005D1624">
        <w:rPr>
          <w:rFonts w:ascii="Arial" w:hAnsi="Arial" w:cs="Arial"/>
          <w:sz w:val="22"/>
          <w:szCs w:val="22"/>
        </w:rPr>
        <w:t xml:space="preserve">miny </w:t>
      </w:r>
      <w:r w:rsidRPr="005D1624">
        <w:rPr>
          <w:rFonts w:ascii="Arial" w:hAnsi="Arial" w:cs="Arial"/>
          <w:sz w:val="22"/>
          <w:szCs w:val="22"/>
          <w:lang w:val="pl-PL"/>
        </w:rPr>
        <w:t>Żmigród</w:t>
      </w:r>
      <w:r w:rsidRPr="005D1624">
        <w:rPr>
          <w:rFonts w:ascii="Arial" w:hAnsi="Arial" w:cs="Arial"/>
          <w:sz w:val="22"/>
          <w:szCs w:val="22"/>
        </w:rPr>
        <w:t>. Uchwała ta podjęta została na podstawie dokumentu pod tytułem „Analiz</w:t>
      </w:r>
      <w:r w:rsidRPr="005D1624">
        <w:rPr>
          <w:rFonts w:ascii="Arial" w:hAnsi="Arial" w:cs="Arial"/>
          <w:sz w:val="22"/>
          <w:szCs w:val="22"/>
          <w:lang w:val="pl-PL"/>
        </w:rPr>
        <w:t>a</w:t>
      </w:r>
      <w:r w:rsidRPr="005D1624">
        <w:rPr>
          <w:rFonts w:ascii="Arial" w:hAnsi="Arial" w:cs="Arial"/>
          <w:sz w:val="22"/>
          <w:szCs w:val="22"/>
        </w:rPr>
        <w:t xml:space="preserve"> zmian w zagospodarowaniu przestrzennym gminy Żmigród i ocen</w:t>
      </w:r>
      <w:r w:rsidRPr="005D1624">
        <w:rPr>
          <w:rFonts w:ascii="Arial" w:hAnsi="Arial" w:cs="Arial"/>
          <w:sz w:val="22"/>
          <w:szCs w:val="22"/>
          <w:lang w:val="pl-PL"/>
        </w:rPr>
        <w:t>a</w:t>
      </w:r>
      <w:r w:rsidRPr="005D1624">
        <w:rPr>
          <w:rFonts w:ascii="Arial" w:hAnsi="Arial" w:cs="Arial"/>
          <w:sz w:val="22"/>
          <w:szCs w:val="22"/>
        </w:rPr>
        <w:t xml:space="preserve"> postępów w opracowywaniu planów miejscowych w latach 2010–2015 wraz z opracowaniem harmonogramu ich sporządzenia”.</w:t>
      </w:r>
    </w:p>
    <w:p w14:paraId="4E55D08E" w14:textId="77777777" w:rsidR="00262D31" w:rsidRPr="005D1624" w:rsidRDefault="00262D31" w:rsidP="00262D31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5D1624">
        <w:rPr>
          <w:rFonts w:ascii="Arial" w:hAnsi="Arial" w:cs="Arial"/>
          <w:sz w:val="22"/>
          <w:szCs w:val="22"/>
        </w:rPr>
        <w:t xml:space="preserve">Projekt </w:t>
      </w:r>
      <w:r w:rsidRPr="005D1624">
        <w:rPr>
          <w:rFonts w:ascii="Arial" w:hAnsi="Arial" w:cs="Arial"/>
          <w:noProof/>
          <w:sz w:val="22"/>
          <w:szCs w:val="22"/>
        </w:rPr>
        <w:t>zmiany planu</w:t>
      </w:r>
      <w:r w:rsidRPr="005D1624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5D1624">
        <w:rPr>
          <w:rFonts w:ascii="Arial" w:hAnsi="Arial" w:cs="Arial"/>
          <w:sz w:val="22"/>
          <w:szCs w:val="22"/>
          <w:lang w:val="pl-PL"/>
        </w:rPr>
        <w:t>.</w:t>
      </w:r>
    </w:p>
    <w:p w14:paraId="4D2EC91A" w14:textId="77777777" w:rsidR="00262D31" w:rsidRPr="005D1624" w:rsidRDefault="00262D31" w:rsidP="00262D31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16E5CB68" w14:textId="77777777" w:rsidR="00262D31" w:rsidRPr="005D1624" w:rsidRDefault="00262D31" w:rsidP="00262D31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5D1624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5D1624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08B909E9" w14:textId="77777777" w:rsidR="00262D31" w:rsidRPr="005D1624" w:rsidRDefault="00262D31" w:rsidP="00262D3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5D1624">
        <w:rPr>
          <w:rFonts w:ascii="Arial" w:hAnsi="Arial" w:cs="Arial"/>
          <w:bCs/>
          <w:sz w:val="22"/>
          <w:szCs w:val="22"/>
        </w:rPr>
        <w:t xml:space="preserve"> </w:t>
      </w:r>
      <w:r w:rsidRPr="005D1624">
        <w:rPr>
          <w:rFonts w:ascii="Arial" w:hAnsi="Arial" w:cs="Arial"/>
          <w:sz w:val="22"/>
          <w:szCs w:val="22"/>
        </w:rPr>
        <w:t xml:space="preserve">po podjęciu przez </w:t>
      </w:r>
      <w:r w:rsidRPr="005D1624">
        <w:rPr>
          <w:rFonts w:ascii="Arial" w:hAnsi="Arial" w:cs="Arial"/>
          <w:noProof/>
          <w:sz w:val="22"/>
          <w:szCs w:val="22"/>
        </w:rPr>
        <w:t>Radę Miejską w Żmigrodzie</w:t>
      </w:r>
      <w:r w:rsidRPr="005D1624">
        <w:rPr>
          <w:rFonts w:ascii="Arial" w:hAnsi="Arial" w:cs="Arial"/>
          <w:sz w:val="22"/>
          <w:szCs w:val="22"/>
        </w:rPr>
        <w:t xml:space="preserve"> uchwały o przystąpieniu do sporządzania </w:t>
      </w:r>
      <w:r w:rsidRPr="005D1624">
        <w:rPr>
          <w:rFonts w:ascii="Arial" w:hAnsi="Arial" w:cs="Arial"/>
          <w:noProof/>
          <w:sz w:val="22"/>
          <w:szCs w:val="22"/>
        </w:rPr>
        <w:t>zmiany planu</w:t>
      </w:r>
      <w:r w:rsidRPr="005D1624">
        <w:rPr>
          <w:rFonts w:ascii="Arial" w:hAnsi="Arial" w:cs="Arial"/>
          <w:sz w:val="22"/>
          <w:szCs w:val="22"/>
        </w:rPr>
        <w:t xml:space="preserve"> kolejno:</w:t>
      </w:r>
    </w:p>
    <w:p w14:paraId="3DBDDACE" w14:textId="77777777" w:rsidR="00262D31" w:rsidRPr="005D1624" w:rsidRDefault="00262D31" w:rsidP="00262D3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377FDC4A" w14:textId="77777777" w:rsidR="00262D31" w:rsidRPr="005D1624" w:rsidRDefault="00262D31" w:rsidP="00262D3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ogłosił w sposób określony w art. 8h ust. 1 o podjęciu uchwały o przystąpieniu do sporządzania planu miejscowego, określając sposoby i miejsce składania wniosków do projektu planu miejscowego oraz termin ich składania, nie krótszy jednak niż 21 dni od dnia ogłoszenia; </w:t>
      </w:r>
    </w:p>
    <w:p w14:paraId="3F32D95A" w14:textId="77777777" w:rsidR="00262D31" w:rsidRPr="005D1624" w:rsidRDefault="00262D31" w:rsidP="00262D3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zawiadomił o podjęciu uchwały o przystąpieniu do sporządzania planu miejscowego instytucje i organy właściwe do uzgadniania i opiniowania projektu planu miejscowego, określając termin składania wniosków do projektu planu miejscowego, nie krótszy jednak niż 21 dni od dnia zawiadomienia; </w:t>
      </w:r>
    </w:p>
    <w:p w14:paraId="1CC91CB3" w14:textId="723F0942" w:rsidR="00262D31" w:rsidRPr="005D1624" w:rsidRDefault="00262D31" w:rsidP="00262D31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sporządził projekt planu miejscowego wraz z uzasadnieniem oraz prognozą oddziaływania na środowisko;</w:t>
      </w:r>
    </w:p>
    <w:p w14:paraId="6A5ED20C" w14:textId="77777777" w:rsidR="00262D31" w:rsidRPr="005D1624" w:rsidRDefault="00262D31" w:rsidP="00262D31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 xml:space="preserve">wystąpił o: </w:t>
      </w:r>
    </w:p>
    <w:p w14:paraId="52ACFA17" w14:textId="77777777" w:rsidR="00262D31" w:rsidRPr="005D1624" w:rsidRDefault="00262D31" w:rsidP="00262D31">
      <w:pPr>
        <w:pStyle w:val="Defaul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opinie o projekcie planu miejscowego do: </w:t>
      </w:r>
    </w:p>
    <w:p w14:paraId="51031521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gminnej lub innej właściwej, w rozumieniu art. 8, komisji urbanistyczno-architektonicznej, </w:t>
      </w:r>
    </w:p>
    <w:p w14:paraId="06F7FA0C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marszałka województwa w zakresie:</w:t>
      </w:r>
    </w:p>
    <w:p w14:paraId="724047DE" w14:textId="37F4FBD5" w:rsidR="00262D31" w:rsidRPr="005D1624" w:rsidRDefault="00262D31" w:rsidP="00262D31">
      <w:pPr>
        <w:pStyle w:val="Default"/>
        <w:numPr>
          <w:ilvl w:val="0"/>
          <w:numId w:val="8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udokumentowanych złóż kopalin, o których mowa w art. 10 ust. 3 ustawy z dnia 9</w:t>
      </w:r>
      <w:r w:rsidR="007B600C">
        <w:rPr>
          <w:rFonts w:ascii="Arial" w:hAnsi="Arial" w:cs="Arial"/>
          <w:color w:val="auto"/>
          <w:sz w:val="22"/>
          <w:szCs w:val="22"/>
        </w:rPr>
        <w:t> </w:t>
      </w:r>
      <w:r w:rsidRPr="005D1624">
        <w:rPr>
          <w:rFonts w:ascii="Arial" w:hAnsi="Arial" w:cs="Arial"/>
          <w:color w:val="auto"/>
          <w:sz w:val="22"/>
          <w:szCs w:val="22"/>
        </w:rPr>
        <w:t xml:space="preserve">czerwca 2011 r. – Prawo geologiczne i górnicze, innych niż złoża strategiczne, </w:t>
      </w:r>
    </w:p>
    <w:p w14:paraId="2712019E" w14:textId="77777777" w:rsidR="00262D31" w:rsidRPr="005D1624" w:rsidRDefault="00262D31" w:rsidP="00262D31">
      <w:pPr>
        <w:numPr>
          <w:ilvl w:val="0"/>
          <w:numId w:val="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udokumentowanych wód podziemnych,</w:t>
      </w:r>
    </w:p>
    <w:p w14:paraId="78D4C883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 właściwego organu Państwowej Straży Pożarnej i wojewódzkiego inspektora ochrony środowiska w zakresie lokalizacji nowych zakładów o zwiększonym lub dużym ryzyku wystąpienia poważnej awarii przemysłowej, nowych inwestycji i zagospodarowania terenów w sąsiedztwie zakładów o zwiększonym lub dużym ryzyku wystąpienia poważnej awarii przemysłowej, w przypadku gdy te inwestycje lub sposób zagospodarowania terenów zwiększają ryzyko lub skutki poważnych awarii przemysłowych, oraz zmian, o których mowa w art. 250 ust. 5 i 7 ustawy z dnia 27 kwietnia 2001 r. – Prawo ochrony środowiska, w istniejących zakładach o zwiększonym lub dużym ryzyku wystąpienia poważnej awarii przemysłowej oraz właściwego organu Państwowej Straży Pożarnej w zakresie potrzeb dotyczących zapewnienia wody do celów przeciwpożarowych oraz dojazdu dla pojazdów jednostek ochrony przeciwpożarowej, </w:t>
      </w:r>
    </w:p>
    <w:p w14:paraId="161D39AF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 właściwego państwowego wojewódzkiego inspektora sanitarnego, </w:t>
      </w:r>
    </w:p>
    <w:p w14:paraId="7A3ABE38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 starosty jako właściwego organu ochrony środowiska w zakresie terenów zagrożonych ruchami masowymi ziemi oraz terenów, na których występują te ruchy, </w:t>
      </w:r>
    </w:p>
    <w:p w14:paraId="62D3E66D" w14:textId="77777777" w:rsidR="00262D31" w:rsidRPr="005D1624" w:rsidRDefault="00262D31" w:rsidP="00262D3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dyrektora zarządu zlewni Państwowego Gospodarstwa Wodnego Wody Polskie w zakresie wpływu ustaleń planu na funkcjonowanie melioracji wodnych </w:t>
      </w:r>
    </w:p>
    <w:p w14:paraId="763BD2B7" w14:textId="77777777" w:rsidR="00262D31" w:rsidRPr="005D1624" w:rsidRDefault="00262D31" w:rsidP="00262D31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700F9EA1" w14:textId="77777777" w:rsidR="00262D31" w:rsidRPr="005D1624" w:rsidRDefault="00262D31" w:rsidP="00262D31">
      <w:pPr>
        <w:pStyle w:val="Default"/>
        <w:numPr>
          <w:ilvl w:val="0"/>
          <w:numId w:val="11"/>
        </w:numPr>
        <w:ind w:left="284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uzgodnienie projektu planu miejscowego z: </w:t>
      </w:r>
    </w:p>
    <w:p w14:paraId="224572E9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5D562830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lastRenderedPageBreak/>
        <w:t xml:space="preserve">organami właściwymi do uzgadniania projektu planu miejscowego na podstawie przepisów odrębnych, </w:t>
      </w:r>
    </w:p>
    <w:p w14:paraId="4D50A795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właściwym zarządcą drogi, jeżeli sposób zagospodarowania gruntów przyległych do pasa drogowego lub zmiana tego sposobu mogą mieć wpływ na ruch drogowy lub samą drogę, </w:t>
      </w:r>
    </w:p>
    <w:p w14:paraId="2A39D96B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011D7AF1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właściwym organem nadzoru górniczego w zakresie zagospodarowania terenów górniczych,</w:t>
      </w:r>
    </w:p>
    <w:p w14:paraId="629F4561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właściwym wojewódzkim konserwatorem zabytków w zakresie ochrony zabytków i opieki nad zabytkami, </w:t>
      </w:r>
    </w:p>
    <w:p w14:paraId="0916D890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62E2C347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ministrem właściwym do spraw środowiska w zakresie udokumentowanych złóż kopalin, o których mowa w art. 10 ust. 1 ustawy z dnia 9 czerwca 2011 r. – Prawo geologiczne i górnicze, i uznanych za strategiczne złóż kopalin, o których mowa w art. 10 ust. 3 tej ustawy, a także w zakresie kompleksów podziemnego składowania dwutlenku węgla i podziemnych bezzbiornikowych magazynów substancji </w:t>
      </w:r>
    </w:p>
    <w:p w14:paraId="306A56BB" w14:textId="77777777" w:rsidR="00262D31" w:rsidRPr="005D1624" w:rsidRDefault="00262D31" w:rsidP="00262D3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ministrem właściwym do spraw środowiska w odniesieniu do udokumentowanych złóż kopalin wymienionych w art. 10 ust. 1 ustawy z dnia 9 czerwca 2011 r. – Prawo geologiczne i górnicze, oraz </w:t>
      </w:r>
    </w:p>
    <w:p w14:paraId="7A8E18E6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uzyskał zgodę na zmianę przeznaczenia gruntów rolnych i leśnych na cele nierolnicze i nieleśne, jeżeli wymagają tego przepisy odrębne; </w:t>
      </w:r>
    </w:p>
    <w:p w14:paraId="385E2F02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wprowadził zmiany do projektu planu miejscowego wynikające z: </w:t>
      </w:r>
    </w:p>
    <w:p w14:paraId="103E3885" w14:textId="77777777" w:rsidR="00262D31" w:rsidRPr="005D1624" w:rsidRDefault="00262D31" w:rsidP="00262D31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uzyskanych opinii, </w:t>
      </w:r>
    </w:p>
    <w:p w14:paraId="3E0B0329" w14:textId="77777777" w:rsidR="00262D31" w:rsidRPr="005D1624" w:rsidRDefault="00262D31" w:rsidP="00262D31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dokonanych uzgodnień; </w:t>
      </w:r>
    </w:p>
    <w:p w14:paraId="47850241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ogłosił, w sposób określony w art. 8h ust. 1 ustawy o planowaniu i zagospodarowaniu przestrzennym, o rozpoczęciu konsultacji społecznych; </w:t>
      </w:r>
    </w:p>
    <w:p w14:paraId="54B44098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przeprowadził konsultacje społeczne, a następnie wprowadza zmiany do projektu planu miejscowego wynikające z tych konsultacji; </w:t>
      </w:r>
    </w:p>
    <w:p w14:paraId="221EDDEA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w niezbędnym zakresie ponowił uzgodnienia projektu planu; </w:t>
      </w:r>
    </w:p>
    <w:p w14:paraId="1534138E" w14:textId="77777777" w:rsidR="00262D31" w:rsidRPr="005D1624" w:rsidRDefault="00262D31" w:rsidP="00262D3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 xml:space="preserve">jeżeli w wyniku czynności określonych w pkt 8 w projekcie planu miejscowego wprowadzono zmiany w zakresie dotyczącym lokalizacji przedsięwzięć mogących znacząco oddziaływać na środowisko, ponawia czynności, o których mowa w pkt 7 i 8, w zakresie tych zmian; </w:t>
      </w:r>
    </w:p>
    <w:p w14:paraId="09DEF53F" w14:textId="77777777" w:rsidR="00262D31" w:rsidRPr="005D1624" w:rsidRDefault="00262D31" w:rsidP="00262D31">
      <w:pPr>
        <w:numPr>
          <w:ilvl w:val="0"/>
          <w:numId w:val="5"/>
        </w:numPr>
        <w:jc w:val="both"/>
        <w:rPr>
          <w:rFonts w:ascii="Arial" w:hAnsi="Arial" w:cs="Arial"/>
          <w:bCs/>
          <w:sz w:val="22"/>
          <w:szCs w:val="22"/>
        </w:rPr>
      </w:pPr>
      <w:r w:rsidRPr="005D1624">
        <w:rPr>
          <w:rFonts w:ascii="Arial" w:hAnsi="Arial" w:cs="Arial"/>
          <w:sz w:val="22"/>
          <w:szCs w:val="22"/>
        </w:rPr>
        <w:t>przedstawia radzie gminy projekt planu miejscowego wraz z raportem, o którym mowa w art. 8k ust. 2 o planowaniu i zagospodarowaniu przestrzennym.</w:t>
      </w:r>
    </w:p>
    <w:p w14:paraId="49733060" w14:textId="77777777" w:rsidR="00262D31" w:rsidRPr="005D1624" w:rsidRDefault="00262D31" w:rsidP="00262D31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313BF72" w14:textId="77777777" w:rsidR="00262D31" w:rsidRPr="005D1624" w:rsidRDefault="00262D31" w:rsidP="00262D31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  <w:r w:rsidRPr="005D1624">
        <w:rPr>
          <w:rFonts w:ascii="Arial" w:hAnsi="Arial" w:cs="Arial"/>
          <w:b/>
          <w:bCs/>
          <w:sz w:val="22"/>
          <w:szCs w:val="22"/>
        </w:rPr>
        <w:t>Wpływ na finanse publiczne, w tym budżet gminy</w:t>
      </w:r>
    </w:p>
    <w:p w14:paraId="07A459D3" w14:textId="77777777" w:rsidR="00262D31" w:rsidRPr="005D1624" w:rsidRDefault="00262D31" w:rsidP="00262D31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7AA71B78" w14:textId="27C2CE44" w:rsidR="00D47785" w:rsidRPr="005D1624" w:rsidRDefault="00262D31" w:rsidP="00262D31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5D1624">
        <w:rPr>
          <w:rFonts w:ascii="Arial" w:hAnsi="Arial" w:cs="Arial"/>
          <w:color w:val="auto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sectPr w:rsidR="00D47785" w:rsidRPr="005D1624" w:rsidSect="00D47785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0655F19"/>
    <w:multiLevelType w:val="hybridMultilevel"/>
    <w:tmpl w:val="3300DE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1D4A6464"/>
    <w:multiLevelType w:val="hybridMultilevel"/>
    <w:tmpl w:val="3A7ABAF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7FC261D"/>
    <w:multiLevelType w:val="hybridMultilevel"/>
    <w:tmpl w:val="A3C0723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30C07A22"/>
    <w:multiLevelType w:val="hybridMultilevel"/>
    <w:tmpl w:val="A3C0723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2742F7F"/>
    <w:multiLevelType w:val="hybridMultilevel"/>
    <w:tmpl w:val="7792786A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5799419A"/>
    <w:multiLevelType w:val="hybridMultilevel"/>
    <w:tmpl w:val="89CE46A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5F191DD5"/>
    <w:multiLevelType w:val="hybridMultilevel"/>
    <w:tmpl w:val="A3C0723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65A1249C"/>
    <w:multiLevelType w:val="hybridMultilevel"/>
    <w:tmpl w:val="A90014C6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6B5E348B"/>
    <w:multiLevelType w:val="hybridMultilevel"/>
    <w:tmpl w:val="A3C0723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6BC83720"/>
    <w:multiLevelType w:val="hybridMultilevel"/>
    <w:tmpl w:val="A3C0723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790B7042"/>
    <w:multiLevelType w:val="hybridMultilevel"/>
    <w:tmpl w:val="D5C47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833048">
    <w:abstractNumId w:val="13"/>
  </w:num>
  <w:num w:numId="2" w16cid:durableId="243535399">
    <w:abstractNumId w:val="7"/>
  </w:num>
  <w:num w:numId="3" w16cid:durableId="607615698">
    <w:abstractNumId w:val="5"/>
  </w:num>
  <w:num w:numId="4" w16cid:durableId="31079774">
    <w:abstractNumId w:val="8"/>
  </w:num>
  <w:num w:numId="5" w16cid:durableId="615795343">
    <w:abstractNumId w:val="18"/>
  </w:num>
  <w:num w:numId="6" w16cid:durableId="489755717">
    <w:abstractNumId w:val="6"/>
  </w:num>
  <w:num w:numId="7" w16cid:durableId="465047292">
    <w:abstractNumId w:val="21"/>
  </w:num>
  <w:num w:numId="8" w16cid:durableId="134808522">
    <w:abstractNumId w:val="12"/>
  </w:num>
  <w:num w:numId="9" w16cid:durableId="361057778">
    <w:abstractNumId w:val="15"/>
  </w:num>
  <w:num w:numId="10" w16cid:durableId="1891645297">
    <w:abstractNumId w:val="9"/>
  </w:num>
  <w:num w:numId="11" w16cid:durableId="1222444309">
    <w:abstractNumId w:val="16"/>
  </w:num>
  <w:num w:numId="12" w16cid:durableId="801390377">
    <w:abstractNumId w:val="14"/>
  </w:num>
  <w:num w:numId="13" w16cid:durableId="1709184002">
    <w:abstractNumId w:val="4"/>
  </w:num>
  <w:num w:numId="14" w16cid:durableId="1092824368">
    <w:abstractNumId w:val="11"/>
  </w:num>
  <w:num w:numId="15" w16cid:durableId="41441404">
    <w:abstractNumId w:val="20"/>
  </w:num>
  <w:num w:numId="16" w16cid:durableId="52196614">
    <w:abstractNumId w:val="19"/>
  </w:num>
  <w:num w:numId="17" w16cid:durableId="990330010">
    <w:abstractNumId w:val="17"/>
  </w:num>
  <w:num w:numId="18" w16cid:durableId="1414546084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A01CC"/>
    <w:rsid w:val="000A3D83"/>
    <w:rsid w:val="000A4558"/>
    <w:rsid w:val="000B1AEC"/>
    <w:rsid w:val="000C0794"/>
    <w:rsid w:val="000C087B"/>
    <w:rsid w:val="000C4FD1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0597"/>
    <w:rsid w:val="00127C0B"/>
    <w:rsid w:val="0013040A"/>
    <w:rsid w:val="0013165D"/>
    <w:rsid w:val="0014098F"/>
    <w:rsid w:val="00145757"/>
    <w:rsid w:val="00153F44"/>
    <w:rsid w:val="00157A70"/>
    <w:rsid w:val="00161948"/>
    <w:rsid w:val="00161F3F"/>
    <w:rsid w:val="0017674D"/>
    <w:rsid w:val="0018130F"/>
    <w:rsid w:val="00191018"/>
    <w:rsid w:val="00191399"/>
    <w:rsid w:val="001919F0"/>
    <w:rsid w:val="00192F36"/>
    <w:rsid w:val="001A07F7"/>
    <w:rsid w:val="001B64A8"/>
    <w:rsid w:val="001D5546"/>
    <w:rsid w:val="001E225B"/>
    <w:rsid w:val="001E3814"/>
    <w:rsid w:val="001F03D3"/>
    <w:rsid w:val="001F56F4"/>
    <w:rsid w:val="002034D1"/>
    <w:rsid w:val="0021053E"/>
    <w:rsid w:val="00221336"/>
    <w:rsid w:val="00222F9F"/>
    <w:rsid w:val="00225C98"/>
    <w:rsid w:val="00226DAE"/>
    <w:rsid w:val="00230BD9"/>
    <w:rsid w:val="002520C0"/>
    <w:rsid w:val="00254ACE"/>
    <w:rsid w:val="00262D31"/>
    <w:rsid w:val="00264E35"/>
    <w:rsid w:val="00265CAF"/>
    <w:rsid w:val="00280F09"/>
    <w:rsid w:val="002814AC"/>
    <w:rsid w:val="002858F3"/>
    <w:rsid w:val="002912C5"/>
    <w:rsid w:val="00293843"/>
    <w:rsid w:val="00293A0E"/>
    <w:rsid w:val="0029761F"/>
    <w:rsid w:val="002A2DF1"/>
    <w:rsid w:val="002A76F0"/>
    <w:rsid w:val="002C5F42"/>
    <w:rsid w:val="002C6EE9"/>
    <w:rsid w:val="002E1CB8"/>
    <w:rsid w:val="002E304D"/>
    <w:rsid w:val="002E6B13"/>
    <w:rsid w:val="00302123"/>
    <w:rsid w:val="00314954"/>
    <w:rsid w:val="00320291"/>
    <w:rsid w:val="00321F63"/>
    <w:rsid w:val="00330F57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066E"/>
    <w:rsid w:val="00433BD5"/>
    <w:rsid w:val="004375E0"/>
    <w:rsid w:val="004558B2"/>
    <w:rsid w:val="004822FD"/>
    <w:rsid w:val="004855F1"/>
    <w:rsid w:val="004861AA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4E657F"/>
    <w:rsid w:val="0051736E"/>
    <w:rsid w:val="0052617F"/>
    <w:rsid w:val="00526B65"/>
    <w:rsid w:val="005301E7"/>
    <w:rsid w:val="00534D06"/>
    <w:rsid w:val="00536822"/>
    <w:rsid w:val="0054122D"/>
    <w:rsid w:val="00541C1B"/>
    <w:rsid w:val="005458BB"/>
    <w:rsid w:val="00552E8C"/>
    <w:rsid w:val="00554EA8"/>
    <w:rsid w:val="00562104"/>
    <w:rsid w:val="005636C9"/>
    <w:rsid w:val="0056680F"/>
    <w:rsid w:val="005826C2"/>
    <w:rsid w:val="00583A06"/>
    <w:rsid w:val="00584E9F"/>
    <w:rsid w:val="00593651"/>
    <w:rsid w:val="00593702"/>
    <w:rsid w:val="00593884"/>
    <w:rsid w:val="005A2B8C"/>
    <w:rsid w:val="005B382C"/>
    <w:rsid w:val="005B53B3"/>
    <w:rsid w:val="005B5919"/>
    <w:rsid w:val="005C1E5D"/>
    <w:rsid w:val="005C21A1"/>
    <w:rsid w:val="005C48D5"/>
    <w:rsid w:val="005C59B2"/>
    <w:rsid w:val="005C6E52"/>
    <w:rsid w:val="005D1624"/>
    <w:rsid w:val="005D49FC"/>
    <w:rsid w:val="005E5713"/>
    <w:rsid w:val="005F15FA"/>
    <w:rsid w:val="005F1DBD"/>
    <w:rsid w:val="006167B3"/>
    <w:rsid w:val="00622F0E"/>
    <w:rsid w:val="00624CF0"/>
    <w:rsid w:val="0062728A"/>
    <w:rsid w:val="006306F2"/>
    <w:rsid w:val="006323AD"/>
    <w:rsid w:val="00643A1B"/>
    <w:rsid w:val="006476C1"/>
    <w:rsid w:val="006606A6"/>
    <w:rsid w:val="00663846"/>
    <w:rsid w:val="0066407C"/>
    <w:rsid w:val="0067551F"/>
    <w:rsid w:val="00682BF4"/>
    <w:rsid w:val="00684D8E"/>
    <w:rsid w:val="006852AC"/>
    <w:rsid w:val="00691C96"/>
    <w:rsid w:val="006A4DBF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1B8"/>
    <w:rsid w:val="007577FE"/>
    <w:rsid w:val="0077073C"/>
    <w:rsid w:val="0077532E"/>
    <w:rsid w:val="007805D3"/>
    <w:rsid w:val="00785B98"/>
    <w:rsid w:val="007A5134"/>
    <w:rsid w:val="007B600C"/>
    <w:rsid w:val="007B6B4A"/>
    <w:rsid w:val="007C0D3C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1A4A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4602"/>
    <w:rsid w:val="00874E30"/>
    <w:rsid w:val="008902B5"/>
    <w:rsid w:val="0089623F"/>
    <w:rsid w:val="0089796C"/>
    <w:rsid w:val="00897BB0"/>
    <w:rsid w:val="00897D13"/>
    <w:rsid w:val="008B62C1"/>
    <w:rsid w:val="008C0C4B"/>
    <w:rsid w:val="008C1DE4"/>
    <w:rsid w:val="008D5A6B"/>
    <w:rsid w:val="008E19BC"/>
    <w:rsid w:val="008E1C51"/>
    <w:rsid w:val="008E277F"/>
    <w:rsid w:val="008F34B5"/>
    <w:rsid w:val="009011EB"/>
    <w:rsid w:val="009068B2"/>
    <w:rsid w:val="00907F81"/>
    <w:rsid w:val="0091074F"/>
    <w:rsid w:val="009133B3"/>
    <w:rsid w:val="0091457F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04E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1C72"/>
    <w:rsid w:val="00A03CE5"/>
    <w:rsid w:val="00A12F10"/>
    <w:rsid w:val="00A22EC0"/>
    <w:rsid w:val="00A2543A"/>
    <w:rsid w:val="00A2622D"/>
    <w:rsid w:val="00A34BED"/>
    <w:rsid w:val="00A351FE"/>
    <w:rsid w:val="00A369C7"/>
    <w:rsid w:val="00A43DBD"/>
    <w:rsid w:val="00A51DAF"/>
    <w:rsid w:val="00A52DEB"/>
    <w:rsid w:val="00A53C16"/>
    <w:rsid w:val="00A56FF1"/>
    <w:rsid w:val="00A67EE5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2E3A"/>
    <w:rsid w:val="00B05F74"/>
    <w:rsid w:val="00B2550C"/>
    <w:rsid w:val="00B262A2"/>
    <w:rsid w:val="00B3104C"/>
    <w:rsid w:val="00B3375A"/>
    <w:rsid w:val="00B60CC6"/>
    <w:rsid w:val="00B617B6"/>
    <w:rsid w:val="00B729B5"/>
    <w:rsid w:val="00B7314C"/>
    <w:rsid w:val="00B7315D"/>
    <w:rsid w:val="00B73DD9"/>
    <w:rsid w:val="00B95F07"/>
    <w:rsid w:val="00BA2399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5B5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4FDF"/>
    <w:rsid w:val="00D34666"/>
    <w:rsid w:val="00D37FBB"/>
    <w:rsid w:val="00D419FC"/>
    <w:rsid w:val="00D46E06"/>
    <w:rsid w:val="00D47785"/>
    <w:rsid w:val="00D50DEA"/>
    <w:rsid w:val="00D61E61"/>
    <w:rsid w:val="00D64B66"/>
    <w:rsid w:val="00D703C0"/>
    <w:rsid w:val="00D72821"/>
    <w:rsid w:val="00D74308"/>
    <w:rsid w:val="00D815C8"/>
    <w:rsid w:val="00D85245"/>
    <w:rsid w:val="00D93B8C"/>
    <w:rsid w:val="00DA1579"/>
    <w:rsid w:val="00DA1B1E"/>
    <w:rsid w:val="00DB05C0"/>
    <w:rsid w:val="00DB15D2"/>
    <w:rsid w:val="00DC1C56"/>
    <w:rsid w:val="00DC6FFD"/>
    <w:rsid w:val="00DC70B6"/>
    <w:rsid w:val="00DD0444"/>
    <w:rsid w:val="00DE3E4A"/>
    <w:rsid w:val="00DE6A52"/>
    <w:rsid w:val="00DE7AA5"/>
    <w:rsid w:val="00DF42AB"/>
    <w:rsid w:val="00DF4837"/>
    <w:rsid w:val="00DF567D"/>
    <w:rsid w:val="00E024A9"/>
    <w:rsid w:val="00E03378"/>
    <w:rsid w:val="00E12C4D"/>
    <w:rsid w:val="00E24E30"/>
    <w:rsid w:val="00E32B83"/>
    <w:rsid w:val="00E53637"/>
    <w:rsid w:val="00E5620B"/>
    <w:rsid w:val="00E61FCB"/>
    <w:rsid w:val="00E660F2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D6915"/>
    <w:rsid w:val="00EE3131"/>
    <w:rsid w:val="00EE3E20"/>
    <w:rsid w:val="00EE7F33"/>
    <w:rsid w:val="00EF5F52"/>
    <w:rsid w:val="00F02C9A"/>
    <w:rsid w:val="00F07018"/>
    <w:rsid w:val="00F1561F"/>
    <w:rsid w:val="00F177C5"/>
    <w:rsid w:val="00F2085D"/>
    <w:rsid w:val="00F4311C"/>
    <w:rsid w:val="00F43F65"/>
    <w:rsid w:val="00F5162A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B53BF"/>
    <w:rsid w:val="00FC06B4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D915DD"/>
  <w15:chartTrackingRefBased/>
  <w15:docId w15:val="{96AC6DDE-CA2B-4872-B804-B615A840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table" w:styleId="Tabela-Siatka">
    <w:name w:val="Table Grid"/>
    <w:basedOn w:val="Standardowy"/>
    <w:uiPriority w:val="59"/>
    <w:rsid w:val="00DE6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6CAD0-BC40-4945-965A-8A81AC0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3013</Words>
  <Characters>18078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21049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2026-05-27T08:10:00Z</dcterms:created>
  <dcterms:modified xsi:type="dcterms:W3CDTF">2026-05-27T08:10:00Z</dcterms:modified>
</cp:coreProperties>
</file>