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152C4" w14:textId="77777777" w:rsidR="00FA052F" w:rsidRPr="005E1F7F" w:rsidRDefault="002E7383" w:rsidP="00041E33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sz w:val="24"/>
        </w:rPr>
        <w:t>WYKAZ WNIOSKÓW</w:t>
      </w:r>
    </w:p>
    <w:p w14:paraId="4C611254" w14:textId="77777777" w:rsidR="00FA052F" w:rsidRPr="005E1F7F" w:rsidRDefault="002E7383" w:rsidP="00041E3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sz w:val="24"/>
        </w:rPr>
        <w:t>złożonych do miejscowego planu zagospodarowania przestrzennego</w:t>
      </w:r>
    </w:p>
    <w:p w14:paraId="49935114" w14:textId="539FAD9E" w:rsidR="00FA052F" w:rsidRPr="00753621" w:rsidRDefault="00303AE8" w:rsidP="0075362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sz w:val="24"/>
        </w:rPr>
        <w:t>dla części obrębu Kędzie</w:t>
      </w:r>
    </w:p>
    <w:p w14:paraId="3E192728" w14:textId="2FD46BC7" w:rsidR="00FA052F" w:rsidRPr="005E1F7F" w:rsidRDefault="00F511C4" w:rsidP="00753621">
      <w:pPr>
        <w:pBdr>
          <w:top w:val="nil"/>
          <w:left w:val="nil"/>
          <w:bottom w:val="nil"/>
          <w:right w:val="nil"/>
          <w:between w:val="nil"/>
        </w:pBdr>
        <w:spacing w:before="160" w:after="100"/>
        <w:ind w:left="-142"/>
        <w:rPr>
          <w:color w:val="000000"/>
          <w:sz w:val="24"/>
          <w:szCs w:val="24"/>
        </w:rPr>
      </w:pPr>
      <w:r>
        <w:rPr>
          <w:sz w:val="22"/>
        </w:rPr>
        <w:t>Część A. Wykaz wniosków, o których mowa w art. 17 pkt 1 ustawy z dnia 27 marca 2003 r. o planowaniu i zagospodarowaniu przestrzennym (tj. Dz. U. z 2026 r. poz. 538 ze zm.)</w:t>
      </w:r>
    </w:p>
    <w:tbl>
      <w:tblPr>
        <w:tblStyle w:val="a"/>
        <w:tblW w:w="144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298"/>
        <w:gridCol w:w="1985"/>
        <w:gridCol w:w="2693"/>
        <w:gridCol w:w="1843"/>
        <w:gridCol w:w="1842"/>
        <w:gridCol w:w="4116"/>
      </w:tblGrid>
      <w:tr w:rsidR="00FA052F" w:rsidRPr="005E1F7F" w14:paraId="1F914599" w14:textId="77777777" w:rsidTr="00F511C4">
        <w:trPr>
          <w:cantSplit/>
          <w:trHeight w:val="376"/>
          <w:tblHeader/>
        </w:trPr>
        <w:tc>
          <w:tcPr>
            <w:tcW w:w="648" w:type="dxa"/>
            <w:vMerge w:val="restart"/>
            <w:vAlign w:val="center"/>
          </w:tcPr>
          <w:p w14:paraId="66000278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Lp.</w:t>
            </w:r>
          </w:p>
        </w:tc>
        <w:tc>
          <w:tcPr>
            <w:tcW w:w="1298" w:type="dxa"/>
            <w:vMerge w:val="restart"/>
            <w:vAlign w:val="center"/>
          </w:tcPr>
          <w:p w14:paraId="296BA6BD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Data wpływu wniosku</w:t>
            </w:r>
          </w:p>
        </w:tc>
        <w:tc>
          <w:tcPr>
            <w:tcW w:w="1985" w:type="dxa"/>
            <w:vMerge w:val="restart"/>
            <w:vAlign w:val="center"/>
          </w:tcPr>
          <w:p w14:paraId="21E85EC7" w14:textId="77777777" w:rsidR="00FA052F" w:rsidRPr="00C33D7A" w:rsidRDefault="00F511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Oznaczenia wniosku</w:t>
            </w:r>
          </w:p>
        </w:tc>
        <w:tc>
          <w:tcPr>
            <w:tcW w:w="2693" w:type="dxa"/>
            <w:vMerge w:val="restart"/>
            <w:vAlign w:val="center"/>
          </w:tcPr>
          <w:p w14:paraId="6A88C205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Oznaczenie obszaru,</w:t>
            </w:r>
          </w:p>
          <w:p w14:paraId="1B882FD5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którego dotyczy</w:t>
            </w:r>
          </w:p>
          <w:p w14:paraId="529FB513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wniosek</w:t>
            </w:r>
          </w:p>
        </w:tc>
        <w:tc>
          <w:tcPr>
            <w:tcW w:w="3685" w:type="dxa"/>
            <w:gridSpan w:val="2"/>
            <w:vAlign w:val="center"/>
          </w:tcPr>
          <w:p w14:paraId="53F28AAB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Sposób rozpatrzenia wniosku przez Burmistrza</w:t>
            </w:r>
          </w:p>
        </w:tc>
        <w:tc>
          <w:tcPr>
            <w:tcW w:w="4116" w:type="dxa"/>
            <w:vMerge w:val="restart"/>
            <w:vAlign w:val="center"/>
          </w:tcPr>
          <w:p w14:paraId="1ABEAA20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Uwagi</w:t>
            </w:r>
          </w:p>
        </w:tc>
      </w:tr>
      <w:tr w:rsidR="00FA052F" w:rsidRPr="005E1F7F" w14:paraId="552281A5" w14:textId="77777777" w:rsidTr="00F511C4">
        <w:trPr>
          <w:cantSplit/>
          <w:trHeight w:val="240"/>
          <w:tblHeader/>
        </w:trPr>
        <w:tc>
          <w:tcPr>
            <w:tcW w:w="648" w:type="dxa"/>
            <w:vMerge/>
            <w:vAlign w:val="center"/>
          </w:tcPr>
          <w:p w14:paraId="2327CC5C" w14:textId="77777777" w:rsidR="00FA052F" w:rsidRPr="00C33D7A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22"/>
              </w:rPr>
            </w:pPr>
          </w:p>
        </w:tc>
        <w:tc>
          <w:tcPr>
            <w:tcW w:w="1298" w:type="dxa"/>
            <w:vMerge/>
            <w:vAlign w:val="center"/>
          </w:tcPr>
          <w:p w14:paraId="48D7ADBA" w14:textId="77777777" w:rsidR="00FA052F" w:rsidRPr="00C33D7A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15309D47" w14:textId="77777777" w:rsidR="00FA052F" w:rsidRPr="00C33D7A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22"/>
              </w:rPr>
            </w:pPr>
          </w:p>
        </w:tc>
        <w:tc>
          <w:tcPr>
            <w:tcW w:w="2693" w:type="dxa"/>
            <w:vMerge/>
            <w:vAlign w:val="center"/>
          </w:tcPr>
          <w:p w14:paraId="050E6511" w14:textId="77777777" w:rsidR="00FA052F" w:rsidRPr="00C33D7A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14480077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wniosek uwzględniony</w:t>
            </w:r>
          </w:p>
        </w:tc>
        <w:tc>
          <w:tcPr>
            <w:tcW w:w="1842" w:type="dxa"/>
            <w:vAlign w:val="center"/>
          </w:tcPr>
          <w:p w14:paraId="29468D0E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 xml:space="preserve">wniosek </w:t>
            </w:r>
            <w:r w:rsidRPr="00C33D7A">
              <w:rPr>
                <w:color w:val="000000"/>
                <w:sz w:val="18"/>
                <w:szCs w:val="22"/>
              </w:rPr>
              <w:br/>
              <w:t>nieuwzględniony</w:t>
            </w:r>
          </w:p>
        </w:tc>
        <w:tc>
          <w:tcPr>
            <w:tcW w:w="4116" w:type="dxa"/>
            <w:vMerge/>
            <w:vAlign w:val="center"/>
          </w:tcPr>
          <w:p w14:paraId="129E11EE" w14:textId="77777777" w:rsidR="00FA052F" w:rsidRPr="00C33D7A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22"/>
              </w:rPr>
            </w:pPr>
          </w:p>
        </w:tc>
      </w:tr>
      <w:tr w:rsidR="00FA052F" w:rsidRPr="005E1F7F" w14:paraId="2E6F566F" w14:textId="77777777" w:rsidTr="00F511C4">
        <w:trPr>
          <w:trHeight w:val="91"/>
          <w:tblHeader/>
        </w:trPr>
        <w:tc>
          <w:tcPr>
            <w:tcW w:w="648" w:type="dxa"/>
            <w:vAlign w:val="center"/>
          </w:tcPr>
          <w:p w14:paraId="27D47AE6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1298" w:type="dxa"/>
            <w:vAlign w:val="center"/>
          </w:tcPr>
          <w:p w14:paraId="1D7B88DF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14:paraId="273E9925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9"/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2693" w:type="dxa"/>
            <w:vAlign w:val="center"/>
          </w:tcPr>
          <w:p w14:paraId="2785FAE2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1843" w:type="dxa"/>
            <w:vAlign w:val="center"/>
          </w:tcPr>
          <w:p w14:paraId="59F66CCB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0"/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1842" w:type="dxa"/>
            <w:vAlign w:val="center"/>
          </w:tcPr>
          <w:p w14:paraId="5DB88687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1"/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6</w:t>
            </w:r>
          </w:p>
        </w:tc>
        <w:tc>
          <w:tcPr>
            <w:tcW w:w="4116" w:type="dxa"/>
            <w:vAlign w:val="center"/>
          </w:tcPr>
          <w:p w14:paraId="0B0DE0A2" w14:textId="77777777" w:rsidR="00FA052F" w:rsidRPr="00C33D7A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7</w:t>
            </w:r>
          </w:p>
        </w:tc>
      </w:tr>
      <w:tr w:rsidR="00820252" w:rsidRPr="005E1F7F" w14:paraId="14D66FEB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5768CC60" w14:textId="5D1C8B3B" w:rsidR="00820252" w:rsidRPr="00C33D7A" w:rsidRDefault="0075362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1</w:t>
            </w:r>
          </w:p>
        </w:tc>
        <w:tc>
          <w:tcPr>
            <w:tcW w:w="1298" w:type="dxa"/>
            <w:vAlign w:val="center"/>
          </w:tcPr>
          <w:p w14:paraId="6A755F88" w14:textId="09E0B04B" w:rsidR="00820252" w:rsidRPr="00C33D7A" w:rsidRDefault="00820252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20.02.2025</w:t>
            </w:r>
          </w:p>
        </w:tc>
        <w:tc>
          <w:tcPr>
            <w:tcW w:w="1985" w:type="dxa"/>
            <w:vAlign w:val="center"/>
          </w:tcPr>
          <w:p w14:paraId="33DECA62" w14:textId="72B480EB" w:rsidR="00820252" w:rsidRPr="00C33D7A" w:rsidRDefault="009C0E89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A.1</w:t>
            </w:r>
          </w:p>
        </w:tc>
        <w:tc>
          <w:tcPr>
            <w:tcW w:w="2693" w:type="dxa"/>
            <w:vAlign w:val="center"/>
          </w:tcPr>
          <w:p w14:paraId="0506F39D" w14:textId="0103630C" w:rsidR="00820252" w:rsidRPr="00C33D7A" w:rsidRDefault="00820252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dz. nr 152, 435/1 Kędzie</w:t>
            </w:r>
          </w:p>
        </w:tc>
        <w:tc>
          <w:tcPr>
            <w:tcW w:w="1843" w:type="dxa"/>
            <w:vAlign w:val="center"/>
          </w:tcPr>
          <w:p w14:paraId="76BC71A0" w14:textId="77777777" w:rsidR="00820252" w:rsidRPr="00C33D7A" w:rsidRDefault="00820252" w:rsidP="00820252">
            <w:pPr>
              <w:jc w:val="center"/>
              <w:rPr>
                <w:sz w:val="18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365FEBAE" w14:textId="5D303114" w:rsidR="00820252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4116" w:type="dxa"/>
            <w:vAlign w:val="center"/>
          </w:tcPr>
          <w:p w14:paraId="18E14310" w14:textId="19E38676" w:rsidR="00820252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Wniosek nie został uwzględniony, ponieważ wskazane działki znajdują się poza granicami obszaru objętego miejscowym planem zagospodarowania przestrzennego.</w:t>
            </w:r>
          </w:p>
        </w:tc>
      </w:tr>
      <w:tr w:rsidR="00753621" w:rsidRPr="005E1F7F" w14:paraId="72447D13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7DEEE00E" w14:textId="2B163B5D" w:rsidR="00753621" w:rsidRPr="00C33D7A" w:rsidRDefault="0075362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2</w:t>
            </w:r>
          </w:p>
        </w:tc>
        <w:tc>
          <w:tcPr>
            <w:tcW w:w="1298" w:type="dxa"/>
            <w:vAlign w:val="center"/>
          </w:tcPr>
          <w:p w14:paraId="5016717F" w14:textId="3F958BF4" w:rsidR="00753621" w:rsidRPr="00C33D7A" w:rsidRDefault="00753621" w:rsidP="00820252">
            <w:pP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03.03.2025</w:t>
            </w:r>
          </w:p>
        </w:tc>
        <w:tc>
          <w:tcPr>
            <w:tcW w:w="1985" w:type="dxa"/>
            <w:vAlign w:val="center"/>
          </w:tcPr>
          <w:p w14:paraId="080CEB15" w14:textId="4819EEF4" w:rsidR="00753621" w:rsidRPr="00C33D7A" w:rsidRDefault="009C0E89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A.2</w:t>
            </w:r>
          </w:p>
        </w:tc>
        <w:tc>
          <w:tcPr>
            <w:tcW w:w="2693" w:type="dxa"/>
            <w:vAlign w:val="center"/>
          </w:tcPr>
          <w:p w14:paraId="72A34537" w14:textId="5EE52961" w:rsidR="00753621" w:rsidRPr="00C33D7A" w:rsidRDefault="009C0E89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obszar Parku Krajobrazowego</w:t>
            </w:r>
          </w:p>
        </w:tc>
        <w:tc>
          <w:tcPr>
            <w:tcW w:w="1843" w:type="dxa"/>
            <w:vAlign w:val="center"/>
          </w:tcPr>
          <w:p w14:paraId="7CA33ED8" w14:textId="1CBAEC8F" w:rsidR="0075362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1DAEEC04" w14:textId="4A11DBC7" w:rsidR="0075362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4116" w:type="dxa"/>
            <w:vAlign w:val="center"/>
          </w:tcPr>
          <w:p w14:paraId="5AA11F8E" w14:textId="339E98E3" w:rsidR="0075362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 xml:space="preserve">Pismem znak: DZPK/WR/6633/161/02/2025/PW, WL wnioskodawca wniósł o uwzględnienie położenia obszaru w Parku Krajobrazowym „Dolina Baryczy” i częściowo w obszarze Natura 2000 „Ostoja nad Baryczą”, ochronę walorów przyrodniczych i krajobrazowych, obszarów zagrożenia powodzią, cieków, </w:t>
            </w:r>
            <w:proofErr w:type="spellStart"/>
            <w:r w:rsidRPr="00C33D7A">
              <w:rPr>
                <w:color w:val="000000"/>
                <w:sz w:val="18"/>
                <w:szCs w:val="22"/>
              </w:rPr>
              <w:t>zadrzewień</w:t>
            </w:r>
            <w:proofErr w:type="spellEnd"/>
            <w:r w:rsidRPr="00C33D7A">
              <w:rPr>
                <w:color w:val="000000"/>
                <w:sz w:val="18"/>
                <w:szCs w:val="22"/>
              </w:rPr>
              <w:t xml:space="preserve"> i korytarzy ekologicznych, zachowanie zwartego charakteru zabudowy oraz wykluczenie wielkopowierzchniowych instalacji OZE. Wniosek uwzględniono częściowo poprzez wskazanie form ochrony przyrody i obszarów szczególnego zagrożenia powodzią, ustalenie zasad ochrony środowiska, przyrody i krajobrazu, zachowanie terenów wód powierzchniowych oraz niewyznaczenie terenów pod wielkopowierzchniowe instalacje OZE. Nie uwzględniono wszystkich szczegółowych postulatów, w tym dotyczących pasów ochronnych przy ciekach i odsunięcia zabudowy 100 m od granicy lasu.</w:t>
            </w:r>
          </w:p>
        </w:tc>
      </w:tr>
      <w:tr w:rsidR="00820252" w:rsidRPr="005E1F7F" w14:paraId="355A512A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01903935" w14:textId="2ED359A7" w:rsidR="00820252" w:rsidRPr="00C33D7A" w:rsidRDefault="0075362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3</w:t>
            </w:r>
          </w:p>
        </w:tc>
        <w:tc>
          <w:tcPr>
            <w:tcW w:w="1298" w:type="dxa"/>
            <w:vAlign w:val="center"/>
          </w:tcPr>
          <w:p w14:paraId="14EF4786" w14:textId="37C2908B" w:rsidR="00820252" w:rsidRPr="00C33D7A" w:rsidRDefault="00820252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18.03.2025</w:t>
            </w:r>
          </w:p>
        </w:tc>
        <w:tc>
          <w:tcPr>
            <w:tcW w:w="1985" w:type="dxa"/>
            <w:vAlign w:val="center"/>
          </w:tcPr>
          <w:p w14:paraId="3A97AC09" w14:textId="595A6AF8" w:rsidR="00820252" w:rsidRPr="00C33D7A" w:rsidRDefault="009C0E89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A.3</w:t>
            </w:r>
          </w:p>
        </w:tc>
        <w:tc>
          <w:tcPr>
            <w:tcW w:w="2693" w:type="dxa"/>
            <w:vAlign w:val="center"/>
          </w:tcPr>
          <w:p w14:paraId="67AF97C4" w14:textId="79FF58DD" w:rsidR="00820252" w:rsidRPr="00C33D7A" w:rsidRDefault="00820252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dz. nr 209 Kędzie</w:t>
            </w:r>
          </w:p>
        </w:tc>
        <w:tc>
          <w:tcPr>
            <w:tcW w:w="1843" w:type="dxa"/>
            <w:vAlign w:val="center"/>
          </w:tcPr>
          <w:p w14:paraId="565E2F17" w14:textId="1CD7C55B" w:rsidR="00820252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76416CFA" w14:textId="77777777" w:rsidR="00820252" w:rsidRPr="00C33D7A" w:rsidRDefault="00820252" w:rsidP="00820252">
            <w:pPr>
              <w:jc w:val="center"/>
              <w:rPr>
                <w:sz w:val="18"/>
                <w:szCs w:val="22"/>
              </w:rPr>
            </w:pPr>
          </w:p>
        </w:tc>
        <w:tc>
          <w:tcPr>
            <w:tcW w:w="4116" w:type="dxa"/>
            <w:vAlign w:val="center"/>
          </w:tcPr>
          <w:p w14:paraId="46FEBB0A" w14:textId="5A8FC6C4" w:rsidR="00820252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 xml:space="preserve">Wniosek został uwzględniony w zakresie ustalenia </w:t>
            </w:r>
            <w:r w:rsidR="006338D4" w:rsidRPr="00C33D7A">
              <w:rPr>
                <w:sz w:val="18"/>
                <w:szCs w:val="22"/>
              </w:rPr>
              <w:t xml:space="preserve">postulowanego </w:t>
            </w:r>
            <w:r w:rsidRPr="00C33D7A">
              <w:rPr>
                <w:sz w:val="18"/>
                <w:szCs w:val="22"/>
              </w:rPr>
              <w:t>przeznaczenia przedmiotowej nieruchomości.</w:t>
            </w:r>
          </w:p>
        </w:tc>
      </w:tr>
      <w:tr w:rsidR="00820252" w:rsidRPr="005E1F7F" w14:paraId="0C219113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64E88CA0" w14:textId="4B9A6475" w:rsidR="00820252" w:rsidRPr="00C33D7A" w:rsidRDefault="0075362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4</w:t>
            </w:r>
          </w:p>
        </w:tc>
        <w:tc>
          <w:tcPr>
            <w:tcW w:w="1298" w:type="dxa"/>
            <w:vAlign w:val="center"/>
          </w:tcPr>
          <w:p w14:paraId="4867C432" w14:textId="363937CB" w:rsidR="00820252" w:rsidRPr="00C33D7A" w:rsidRDefault="00820252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20.03.2025</w:t>
            </w:r>
          </w:p>
        </w:tc>
        <w:tc>
          <w:tcPr>
            <w:tcW w:w="1985" w:type="dxa"/>
            <w:vAlign w:val="center"/>
          </w:tcPr>
          <w:p w14:paraId="4FDE857C" w14:textId="1EAB1E48" w:rsidR="00820252" w:rsidRPr="00C33D7A" w:rsidRDefault="009C0E89" w:rsidP="009C0E89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A.4</w:t>
            </w:r>
          </w:p>
        </w:tc>
        <w:tc>
          <w:tcPr>
            <w:tcW w:w="2693" w:type="dxa"/>
            <w:vAlign w:val="center"/>
          </w:tcPr>
          <w:p w14:paraId="26B3BF4A" w14:textId="1BC8DA58" w:rsidR="00820252" w:rsidRPr="00C33D7A" w:rsidRDefault="00820252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dz. nr 235 Kędzie</w:t>
            </w:r>
          </w:p>
        </w:tc>
        <w:tc>
          <w:tcPr>
            <w:tcW w:w="1843" w:type="dxa"/>
            <w:vAlign w:val="center"/>
          </w:tcPr>
          <w:p w14:paraId="58BE3A2C" w14:textId="2A29331E" w:rsidR="00820252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14CA7DFB" w14:textId="099AC6DD" w:rsidR="00820252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4116" w:type="dxa"/>
            <w:vAlign w:val="center"/>
          </w:tcPr>
          <w:p w14:paraId="374FD16A" w14:textId="4041836D" w:rsidR="00820252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 xml:space="preserve">Wniosek został uwzględniony w części </w:t>
            </w:r>
            <w:r w:rsidR="006338D4" w:rsidRPr="00C33D7A">
              <w:rPr>
                <w:sz w:val="18"/>
                <w:szCs w:val="22"/>
              </w:rPr>
              <w:br/>
            </w:r>
            <w:r w:rsidRPr="00C33D7A">
              <w:rPr>
                <w:sz w:val="18"/>
                <w:szCs w:val="22"/>
              </w:rPr>
              <w:t>w zakresie ustalenia</w:t>
            </w:r>
            <w:r w:rsidR="006338D4" w:rsidRPr="00C33D7A">
              <w:rPr>
                <w:sz w:val="18"/>
                <w:szCs w:val="22"/>
              </w:rPr>
              <w:t xml:space="preserve"> postulowanego</w:t>
            </w:r>
            <w:r w:rsidRPr="00C33D7A">
              <w:rPr>
                <w:sz w:val="18"/>
                <w:szCs w:val="22"/>
              </w:rPr>
              <w:t xml:space="preserve"> przeznaczenia przedmiotowej nieruchomości na obszarze objętym planem miejscowym.</w:t>
            </w:r>
          </w:p>
        </w:tc>
      </w:tr>
      <w:tr w:rsidR="00820252" w:rsidRPr="005E1F7F" w14:paraId="0FDDC9CF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7EC736E7" w14:textId="6C9695CF" w:rsidR="00820252" w:rsidRPr="00C33D7A" w:rsidRDefault="0075362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5</w:t>
            </w:r>
          </w:p>
        </w:tc>
        <w:tc>
          <w:tcPr>
            <w:tcW w:w="1298" w:type="dxa"/>
            <w:vAlign w:val="center"/>
          </w:tcPr>
          <w:p w14:paraId="3B92342E" w14:textId="6BB7F62E" w:rsidR="00820252" w:rsidRPr="00C33D7A" w:rsidRDefault="00820252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21.03.2025</w:t>
            </w:r>
          </w:p>
        </w:tc>
        <w:tc>
          <w:tcPr>
            <w:tcW w:w="1985" w:type="dxa"/>
            <w:vAlign w:val="center"/>
          </w:tcPr>
          <w:p w14:paraId="72E890B7" w14:textId="51502100" w:rsidR="00820252" w:rsidRPr="00C33D7A" w:rsidRDefault="009C0E89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A.5</w:t>
            </w:r>
          </w:p>
        </w:tc>
        <w:tc>
          <w:tcPr>
            <w:tcW w:w="2693" w:type="dxa"/>
            <w:vAlign w:val="center"/>
          </w:tcPr>
          <w:p w14:paraId="5F04ABAC" w14:textId="26905EBD" w:rsidR="00820252" w:rsidRPr="00C33D7A" w:rsidRDefault="00820252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dz. nr 433 Kędzie</w:t>
            </w:r>
          </w:p>
        </w:tc>
        <w:tc>
          <w:tcPr>
            <w:tcW w:w="1843" w:type="dxa"/>
            <w:vAlign w:val="center"/>
          </w:tcPr>
          <w:p w14:paraId="513AD49A" w14:textId="08E2D2CB" w:rsidR="00820252" w:rsidRPr="00C33D7A" w:rsidRDefault="006338D4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58FB0018" w14:textId="00BD5A51" w:rsidR="00820252" w:rsidRPr="00C33D7A" w:rsidRDefault="006338D4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4116" w:type="dxa"/>
            <w:vAlign w:val="center"/>
          </w:tcPr>
          <w:p w14:paraId="303F84FE" w14:textId="0F85538C" w:rsidR="00820252" w:rsidRPr="00C33D7A" w:rsidRDefault="006338D4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Wniosek został uwzględniony częściowo poprzez ustalenie dla przedmiotowej nieruchomości przeznaczenia pod teren zabudowy zagrodowej. Wniosku nie uwzględniono w zakresie przeznaczenia terenu pod zabudowę mieszkaniową jednorodzinną.</w:t>
            </w:r>
          </w:p>
        </w:tc>
      </w:tr>
      <w:tr w:rsidR="000C6811" w:rsidRPr="005E1F7F" w14:paraId="2E0CB98D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38080E35" w14:textId="67FE1FCE" w:rsidR="000C6811" w:rsidRPr="00C33D7A" w:rsidRDefault="0075362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lastRenderedPageBreak/>
              <w:t>6</w:t>
            </w:r>
          </w:p>
        </w:tc>
        <w:tc>
          <w:tcPr>
            <w:tcW w:w="1298" w:type="dxa"/>
            <w:vAlign w:val="center"/>
          </w:tcPr>
          <w:p w14:paraId="2815DC39" w14:textId="48382348" w:rsidR="000C6811" w:rsidRPr="00C33D7A" w:rsidRDefault="004269FB" w:rsidP="00820252">
            <w:pP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21.03.2025</w:t>
            </w:r>
          </w:p>
        </w:tc>
        <w:tc>
          <w:tcPr>
            <w:tcW w:w="1985" w:type="dxa"/>
            <w:vAlign w:val="center"/>
          </w:tcPr>
          <w:p w14:paraId="69AE4FCB" w14:textId="1B6A0941" w:rsidR="000C6811" w:rsidRPr="00C33D7A" w:rsidRDefault="009C0E89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A.6</w:t>
            </w:r>
          </w:p>
        </w:tc>
        <w:tc>
          <w:tcPr>
            <w:tcW w:w="2693" w:type="dxa"/>
            <w:vAlign w:val="center"/>
          </w:tcPr>
          <w:p w14:paraId="5F381DD3" w14:textId="2C86D546" w:rsidR="000C6811" w:rsidRPr="00C33D7A" w:rsidRDefault="000C681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dz. nr 2</w:t>
            </w:r>
            <w:r w:rsidR="004269FB" w:rsidRPr="00C33D7A">
              <w:rPr>
                <w:sz w:val="18"/>
                <w:szCs w:val="22"/>
              </w:rPr>
              <w:t>5</w:t>
            </w:r>
            <w:r w:rsidRPr="00C33D7A">
              <w:rPr>
                <w:sz w:val="18"/>
                <w:szCs w:val="22"/>
              </w:rPr>
              <w:t>5 Kędzie</w:t>
            </w:r>
          </w:p>
        </w:tc>
        <w:tc>
          <w:tcPr>
            <w:tcW w:w="1843" w:type="dxa"/>
            <w:vAlign w:val="center"/>
          </w:tcPr>
          <w:p w14:paraId="06DD03E5" w14:textId="11CBD245" w:rsidR="000C681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67EB0C4E" w14:textId="77777777" w:rsidR="000C6811" w:rsidRPr="00C33D7A" w:rsidRDefault="000C6811" w:rsidP="00820252">
            <w:pPr>
              <w:jc w:val="center"/>
              <w:rPr>
                <w:sz w:val="18"/>
                <w:szCs w:val="22"/>
              </w:rPr>
            </w:pPr>
          </w:p>
        </w:tc>
        <w:tc>
          <w:tcPr>
            <w:tcW w:w="4116" w:type="dxa"/>
            <w:vAlign w:val="center"/>
          </w:tcPr>
          <w:p w14:paraId="3F43FB4E" w14:textId="2C5BB0DC" w:rsidR="000C681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 xml:space="preserve">Wniosek został uwzględniony w zakresie ustalenia </w:t>
            </w:r>
            <w:r w:rsidR="006338D4" w:rsidRPr="00C33D7A">
              <w:rPr>
                <w:sz w:val="18"/>
                <w:szCs w:val="22"/>
              </w:rPr>
              <w:t xml:space="preserve">postulowanego </w:t>
            </w:r>
            <w:r w:rsidRPr="00C33D7A">
              <w:rPr>
                <w:sz w:val="18"/>
                <w:szCs w:val="22"/>
              </w:rPr>
              <w:t>przeznaczenia przedmiotowej nieruchomości.</w:t>
            </w:r>
          </w:p>
        </w:tc>
      </w:tr>
      <w:tr w:rsidR="000C6811" w:rsidRPr="005E1F7F" w14:paraId="6B2B88C7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6FB4284C" w14:textId="1B171A8C" w:rsidR="000C6811" w:rsidRPr="00C33D7A" w:rsidRDefault="0075362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7</w:t>
            </w:r>
          </w:p>
        </w:tc>
        <w:tc>
          <w:tcPr>
            <w:tcW w:w="1298" w:type="dxa"/>
            <w:vAlign w:val="center"/>
          </w:tcPr>
          <w:p w14:paraId="6D7ADBC6" w14:textId="5DA56D47" w:rsidR="000C6811" w:rsidRPr="00C33D7A" w:rsidRDefault="009C0E89" w:rsidP="00820252">
            <w:pP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21.03.2025</w:t>
            </w:r>
          </w:p>
        </w:tc>
        <w:tc>
          <w:tcPr>
            <w:tcW w:w="1985" w:type="dxa"/>
            <w:vAlign w:val="center"/>
          </w:tcPr>
          <w:p w14:paraId="1D4E37FD" w14:textId="0C92619B" w:rsidR="000C6811" w:rsidRPr="00C33D7A" w:rsidRDefault="009C0E89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A.6</w:t>
            </w:r>
          </w:p>
        </w:tc>
        <w:tc>
          <w:tcPr>
            <w:tcW w:w="2693" w:type="dxa"/>
            <w:vAlign w:val="center"/>
          </w:tcPr>
          <w:p w14:paraId="5CC69E87" w14:textId="69751531" w:rsidR="000C6811" w:rsidRPr="00C33D7A" w:rsidRDefault="000C681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dz. nr 217 Kędzie</w:t>
            </w:r>
          </w:p>
        </w:tc>
        <w:tc>
          <w:tcPr>
            <w:tcW w:w="1843" w:type="dxa"/>
            <w:vAlign w:val="center"/>
          </w:tcPr>
          <w:p w14:paraId="4ABC9508" w14:textId="534E6D91" w:rsidR="000C681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3FAE34A4" w14:textId="77777777" w:rsidR="000C6811" w:rsidRPr="00C33D7A" w:rsidRDefault="000C6811" w:rsidP="00820252">
            <w:pPr>
              <w:jc w:val="center"/>
              <w:rPr>
                <w:sz w:val="18"/>
                <w:szCs w:val="22"/>
              </w:rPr>
            </w:pPr>
          </w:p>
        </w:tc>
        <w:tc>
          <w:tcPr>
            <w:tcW w:w="4116" w:type="dxa"/>
            <w:vAlign w:val="center"/>
          </w:tcPr>
          <w:p w14:paraId="19263E2A" w14:textId="549CAD9B" w:rsidR="000C681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 xml:space="preserve">Wniosek został uwzględniony w zakresie ustalenia </w:t>
            </w:r>
            <w:r w:rsidR="006338D4" w:rsidRPr="00C33D7A">
              <w:rPr>
                <w:sz w:val="18"/>
                <w:szCs w:val="22"/>
              </w:rPr>
              <w:t xml:space="preserve">postulowanego </w:t>
            </w:r>
            <w:r w:rsidRPr="00C33D7A">
              <w:rPr>
                <w:sz w:val="18"/>
                <w:szCs w:val="22"/>
              </w:rPr>
              <w:t>przeznaczenia przedmiotowej nieruchomości.</w:t>
            </w:r>
          </w:p>
        </w:tc>
      </w:tr>
      <w:tr w:rsidR="000C6811" w:rsidRPr="005E1F7F" w14:paraId="1C53DBB7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6A782377" w14:textId="6062383C" w:rsidR="000C6811" w:rsidRPr="00C33D7A" w:rsidRDefault="0075362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8</w:t>
            </w:r>
          </w:p>
        </w:tc>
        <w:tc>
          <w:tcPr>
            <w:tcW w:w="1298" w:type="dxa"/>
            <w:vAlign w:val="center"/>
          </w:tcPr>
          <w:p w14:paraId="1DF57668" w14:textId="2E5E1D14" w:rsidR="000C6811" w:rsidRPr="00C33D7A" w:rsidRDefault="009C0E89" w:rsidP="00820252">
            <w:pP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21.03.2025</w:t>
            </w:r>
          </w:p>
        </w:tc>
        <w:tc>
          <w:tcPr>
            <w:tcW w:w="1985" w:type="dxa"/>
            <w:vAlign w:val="center"/>
          </w:tcPr>
          <w:p w14:paraId="6CCC3604" w14:textId="66B721B7" w:rsidR="000C6811" w:rsidRPr="00C33D7A" w:rsidRDefault="009C0E89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A.6</w:t>
            </w:r>
          </w:p>
        </w:tc>
        <w:tc>
          <w:tcPr>
            <w:tcW w:w="2693" w:type="dxa"/>
            <w:vAlign w:val="center"/>
          </w:tcPr>
          <w:p w14:paraId="7141272B" w14:textId="0B06C393" w:rsidR="000C6811" w:rsidRPr="00C33D7A" w:rsidRDefault="000C681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dz. nr 245/3 Kędzie</w:t>
            </w:r>
          </w:p>
        </w:tc>
        <w:tc>
          <w:tcPr>
            <w:tcW w:w="1843" w:type="dxa"/>
            <w:vAlign w:val="center"/>
          </w:tcPr>
          <w:p w14:paraId="6B88963A" w14:textId="02CE3EFA" w:rsidR="000C681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71F827C7" w14:textId="3D52B47E" w:rsidR="000C681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4116" w:type="dxa"/>
            <w:vAlign w:val="center"/>
          </w:tcPr>
          <w:p w14:paraId="581AEF1C" w14:textId="552615DD" w:rsidR="000C681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 xml:space="preserve">Wniosek został uwzględniony w części w zakresie ustalenia </w:t>
            </w:r>
            <w:r w:rsidR="006338D4" w:rsidRPr="00C33D7A">
              <w:rPr>
                <w:sz w:val="18"/>
                <w:szCs w:val="22"/>
              </w:rPr>
              <w:t xml:space="preserve">postulowanego </w:t>
            </w:r>
            <w:r w:rsidRPr="00C33D7A">
              <w:rPr>
                <w:sz w:val="18"/>
                <w:szCs w:val="22"/>
              </w:rPr>
              <w:t>przeznaczenia przedmiotowej nieruchomości na obszarze objętym planem miejscowym.</w:t>
            </w:r>
          </w:p>
        </w:tc>
      </w:tr>
      <w:tr w:rsidR="000C6811" w:rsidRPr="005E1F7F" w14:paraId="1E3C34BD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7128BCCB" w14:textId="33144BA9" w:rsidR="000C6811" w:rsidRPr="00C33D7A" w:rsidRDefault="0075362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9</w:t>
            </w:r>
          </w:p>
        </w:tc>
        <w:tc>
          <w:tcPr>
            <w:tcW w:w="1298" w:type="dxa"/>
            <w:vAlign w:val="center"/>
          </w:tcPr>
          <w:p w14:paraId="42DFB94C" w14:textId="6B8E4B66" w:rsidR="000C6811" w:rsidRPr="00C33D7A" w:rsidRDefault="009C0E89" w:rsidP="00820252">
            <w:pP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21.03.2025</w:t>
            </w:r>
          </w:p>
        </w:tc>
        <w:tc>
          <w:tcPr>
            <w:tcW w:w="1985" w:type="dxa"/>
            <w:vAlign w:val="center"/>
          </w:tcPr>
          <w:p w14:paraId="1BD474B3" w14:textId="1A956258" w:rsidR="000C6811" w:rsidRPr="00C33D7A" w:rsidRDefault="009C0E89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A.6</w:t>
            </w:r>
          </w:p>
        </w:tc>
        <w:tc>
          <w:tcPr>
            <w:tcW w:w="2693" w:type="dxa"/>
            <w:vAlign w:val="center"/>
          </w:tcPr>
          <w:p w14:paraId="408DB392" w14:textId="731277F7" w:rsidR="000C6811" w:rsidRPr="00C33D7A" w:rsidRDefault="000C681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dz. nr 253/2 Kędzie</w:t>
            </w:r>
          </w:p>
        </w:tc>
        <w:tc>
          <w:tcPr>
            <w:tcW w:w="1843" w:type="dxa"/>
            <w:vAlign w:val="center"/>
          </w:tcPr>
          <w:p w14:paraId="172EB8E4" w14:textId="28E31E0B" w:rsidR="000C681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7677B5ED" w14:textId="77777777" w:rsidR="000C6811" w:rsidRPr="00C33D7A" w:rsidRDefault="000C6811" w:rsidP="00820252">
            <w:pPr>
              <w:jc w:val="center"/>
              <w:rPr>
                <w:sz w:val="18"/>
                <w:szCs w:val="22"/>
              </w:rPr>
            </w:pPr>
          </w:p>
        </w:tc>
        <w:tc>
          <w:tcPr>
            <w:tcW w:w="4116" w:type="dxa"/>
            <w:vAlign w:val="center"/>
          </w:tcPr>
          <w:p w14:paraId="698B40A7" w14:textId="3121A5B7" w:rsidR="000C681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 xml:space="preserve">Wniosek został uwzględniony w zakresie ustalenia </w:t>
            </w:r>
            <w:r w:rsidR="006338D4" w:rsidRPr="00C33D7A">
              <w:rPr>
                <w:sz w:val="18"/>
                <w:szCs w:val="22"/>
              </w:rPr>
              <w:t xml:space="preserve">postulowanego </w:t>
            </w:r>
            <w:r w:rsidRPr="00C33D7A">
              <w:rPr>
                <w:sz w:val="18"/>
                <w:szCs w:val="22"/>
              </w:rPr>
              <w:t>przeznaczenia przedmiotowej nieruchomości.</w:t>
            </w:r>
          </w:p>
        </w:tc>
      </w:tr>
      <w:tr w:rsidR="000C6811" w:rsidRPr="005E1F7F" w14:paraId="708D4708" w14:textId="77777777" w:rsidTr="00F511C4">
        <w:trPr>
          <w:cantSplit/>
          <w:trHeight w:val="652"/>
        </w:trPr>
        <w:tc>
          <w:tcPr>
            <w:tcW w:w="648" w:type="dxa"/>
            <w:vAlign w:val="center"/>
          </w:tcPr>
          <w:p w14:paraId="30E41C1D" w14:textId="2C54FDF7" w:rsidR="000C6811" w:rsidRPr="00C33D7A" w:rsidRDefault="0075362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10</w:t>
            </w:r>
          </w:p>
        </w:tc>
        <w:tc>
          <w:tcPr>
            <w:tcW w:w="1298" w:type="dxa"/>
            <w:vAlign w:val="center"/>
          </w:tcPr>
          <w:p w14:paraId="3A1761F9" w14:textId="4CEF7EAA" w:rsidR="000C6811" w:rsidRPr="00C33D7A" w:rsidRDefault="009C0E89" w:rsidP="00820252">
            <w:pP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21.03.2025</w:t>
            </w:r>
          </w:p>
        </w:tc>
        <w:tc>
          <w:tcPr>
            <w:tcW w:w="1985" w:type="dxa"/>
            <w:vAlign w:val="center"/>
          </w:tcPr>
          <w:p w14:paraId="2E165457" w14:textId="6FEA7CEB" w:rsidR="000C6811" w:rsidRPr="00C33D7A" w:rsidRDefault="009C0E89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A.6</w:t>
            </w:r>
          </w:p>
        </w:tc>
        <w:tc>
          <w:tcPr>
            <w:tcW w:w="2693" w:type="dxa"/>
            <w:vAlign w:val="center"/>
          </w:tcPr>
          <w:p w14:paraId="29AE6101" w14:textId="269135A5" w:rsidR="000C6811" w:rsidRPr="00C33D7A" w:rsidRDefault="000C6811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dz. nr 290/1 Kędzie</w:t>
            </w:r>
          </w:p>
        </w:tc>
        <w:tc>
          <w:tcPr>
            <w:tcW w:w="1843" w:type="dxa"/>
            <w:vAlign w:val="center"/>
          </w:tcPr>
          <w:p w14:paraId="21CC1D36" w14:textId="77777777" w:rsidR="000C6811" w:rsidRPr="00C33D7A" w:rsidRDefault="000C6811" w:rsidP="00820252">
            <w:pPr>
              <w:jc w:val="center"/>
              <w:rPr>
                <w:sz w:val="18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2E895CC9" w14:textId="344E3000" w:rsidR="000C6811" w:rsidRPr="00C33D7A" w:rsidRDefault="002A141E" w:rsidP="0082025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4116" w:type="dxa"/>
            <w:vAlign w:val="center"/>
          </w:tcPr>
          <w:p w14:paraId="0470353B" w14:textId="77777777" w:rsidR="002A141E" w:rsidRPr="00C33D7A" w:rsidRDefault="002A141E" w:rsidP="002A141E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Wniosek nie został uwzględniony, ponieważ wskazane działki znajdują się poza granicami obszaru objętego miejscowym planem zagospodarowania przestrzennego.</w:t>
            </w:r>
          </w:p>
          <w:p w14:paraId="66B95F63" w14:textId="1DBC1ACB" w:rsidR="000C6811" w:rsidRPr="00C33D7A" w:rsidRDefault="000C6811" w:rsidP="00820252">
            <w:pPr>
              <w:jc w:val="center"/>
              <w:rPr>
                <w:sz w:val="18"/>
                <w:szCs w:val="22"/>
              </w:rPr>
            </w:pPr>
          </w:p>
        </w:tc>
      </w:tr>
    </w:tbl>
    <w:p w14:paraId="4A93D341" w14:textId="77777777" w:rsidR="00FA052F" w:rsidRPr="005E1F7F" w:rsidRDefault="00FA052F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rFonts w:eastAsia="Arial Narrow"/>
          <w:color w:val="000000"/>
        </w:rPr>
      </w:pPr>
    </w:p>
    <w:p w14:paraId="241C4247" w14:textId="77777777" w:rsidR="00FA052F" w:rsidRPr="005E1F7F" w:rsidRDefault="002E7383" w:rsidP="00431D0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sz w:val="19"/>
        </w:rPr>
        <w:t>Załączniki:</w:t>
      </w:r>
    </w:p>
    <w:p w14:paraId="5EB05260" w14:textId="033781EB" w:rsidR="00F511C4" w:rsidRPr="00753621" w:rsidRDefault="002E7383" w:rsidP="0075362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sz w:val="19"/>
        </w:rPr>
        <w:t>-zbiór wniosków zamieszczonych w wykazie.</w:t>
      </w:r>
    </w:p>
    <w:p w14:paraId="2D550E35" w14:textId="77777777" w:rsidR="00F511C4" w:rsidRPr="005E1F7F" w:rsidRDefault="00F511C4" w:rsidP="00F511C4">
      <w:pPr>
        <w:keepNext/>
        <w:pageBreakBefore/>
        <w:pBdr>
          <w:top w:val="nil"/>
          <w:left w:val="nil"/>
          <w:bottom w:val="nil"/>
          <w:right w:val="nil"/>
          <w:between w:val="nil"/>
        </w:pBdr>
        <w:spacing w:before="160" w:after="100"/>
        <w:ind w:left="-142"/>
        <w:rPr>
          <w:color w:val="000000"/>
          <w:sz w:val="24"/>
          <w:szCs w:val="24"/>
        </w:rPr>
      </w:pPr>
      <w:r>
        <w:rPr>
          <w:sz w:val="22"/>
        </w:rPr>
        <w:lastRenderedPageBreak/>
        <w:t>Część B. Wykaz wniosków, o których mowa w art. 17 pkt 2 ustawy z dnia 27 marca 2003 r. o planowaniu i zagospodarowaniu przestrzennym (tj. Dz. U. z 2026 r. poz. 538 ze zm.)</w:t>
      </w:r>
    </w:p>
    <w:p w14:paraId="330EDF39" w14:textId="77777777" w:rsidR="00F511C4" w:rsidRPr="005E1F7F" w:rsidRDefault="00F511C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"/>
        <w:tblW w:w="144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298"/>
        <w:gridCol w:w="1985"/>
        <w:gridCol w:w="2693"/>
        <w:gridCol w:w="1843"/>
        <w:gridCol w:w="1842"/>
        <w:gridCol w:w="4116"/>
      </w:tblGrid>
      <w:tr w:rsidR="00F511C4" w:rsidRPr="00C33D7A" w14:paraId="47998582" w14:textId="77777777" w:rsidTr="00D015BB">
        <w:trPr>
          <w:cantSplit/>
          <w:trHeight w:val="376"/>
          <w:tblHeader/>
        </w:trPr>
        <w:tc>
          <w:tcPr>
            <w:tcW w:w="648" w:type="dxa"/>
            <w:vMerge w:val="restart"/>
            <w:vAlign w:val="center"/>
          </w:tcPr>
          <w:p w14:paraId="5C964A9F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Lp.</w:t>
            </w:r>
          </w:p>
        </w:tc>
        <w:tc>
          <w:tcPr>
            <w:tcW w:w="1298" w:type="dxa"/>
            <w:vMerge w:val="restart"/>
            <w:vAlign w:val="center"/>
          </w:tcPr>
          <w:p w14:paraId="0CB9A974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Data wpływu wniosku</w:t>
            </w:r>
          </w:p>
        </w:tc>
        <w:tc>
          <w:tcPr>
            <w:tcW w:w="1985" w:type="dxa"/>
            <w:vMerge w:val="restart"/>
            <w:vAlign w:val="center"/>
          </w:tcPr>
          <w:p w14:paraId="49A68C00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Nazwa i adres instytucji  lub organu</w:t>
            </w:r>
          </w:p>
        </w:tc>
        <w:tc>
          <w:tcPr>
            <w:tcW w:w="2693" w:type="dxa"/>
            <w:vMerge w:val="restart"/>
            <w:vAlign w:val="center"/>
          </w:tcPr>
          <w:p w14:paraId="1555B312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Oznaczenie obszaru,</w:t>
            </w:r>
          </w:p>
          <w:p w14:paraId="13C36F91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którego dotyczy</w:t>
            </w:r>
          </w:p>
          <w:p w14:paraId="4B9BBFBA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wniosek</w:t>
            </w:r>
          </w:p>
        </w:tc>
        <w:tc>
          <w:tcPr>
            <w:tcW w:w="3685" w:type="dxa"/>
            <w:gridSpan w:val="2"/>
            <w:vAlign w:val="center"/>
          </w:tcPr>
          <w:p w14:paraId="3117294C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Sposób rozpatrzenia wniosku przez Burmistrza</w:t>
            </w:r>
          </w:p>
        </w:tc>
        <w:tc>
          <w:tcPr>
            <w:tcW w:w="4116" w:type="dxa"/>
            <w:vMerge w:val="restart"/>
            <w:vAlign w:val="center"/>
          </w:tcPr>
          <w:p w14:paraId="60982392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Uwagi</w:t>
            </w:r>
          </w:p>
        </w:tc>
      </w:tr>
      <w:tr w:rsidR="00F511C4" w:rsidRPr="00C33D7A" w14:paraId="32F049D5" w14:textId="77777777" w:rsidTr="00D015BB">
        <w:trPr>
          <w:cantSplit/>
          <w:trHeight w:val="240"/>
          <w:tblHeader/>
        </w:trPr>
        <w:tc>
          <w:tcPr>
            <w:tcW w:w="648" w:type="dxa"/>
            <w:vMerge/>
            <w:vAlign w:val="center"/>
          </w:tcPr>
          <w:p w14:paraId="67A3B486" w14:textId="77777777" w:rsidR="00F511C4" w:rsidRPr="00C33D7A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22"/>
              </w:rPr>
            </w:pPr>
          </w:p>
        </w:tc>
        <w:tc>
          <w:tcPr>
            <w:tcW w:w="1298" w:type="dxa"/>
            <w:vMerge/>
            <w:vAlign w:val="center"/>
          </w:tcPr>
          <w:p w14:paraId="0E5172E4" w14:textId="77777777" w:rsidR="00F511C4" w:rsidRPr="00C33D7A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65B1521E" w14:textId="77777777" w:rsidR="00F511C4" w:rsidRPr="00C33D7A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22"/>
              </w:rPr>
            </w:pPr>
          </w:p>
        </w:tc>
        <w:tc>
          <w:tcPr>
            <w:tcW w:w="2693" w:type="dxa"/>
            <w:vMerge/>
            <w:vAlign w:val="center"/>
          </w:tcPr>
          <w:p w14:paraId="5EA83911" w14:textId="77777777" w:rsidR="00F511C4" w:rsidRPr="00C33D7A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76A217CA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wniosek uwzględniony</w:t>
            </w:r>
          </w:p>
        </w:tc>
        <w:tc>
          <w:tcPr>
            <w:tcW w:w="1842" w:type="dxa"/>
            <w:vAlign w:val="center"/>
          </w:tcPr>
          <w:p w14:paraId="43779FB0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 xml:space="preserve">wniosek </w:t>
            </w:r>
            <w:r w:rsidRPr="00C33D7A">
              <w:rPr>
                <w:color w:val="000000"/>
                <w:sz w:val="18"/>
                <w:szCs w:val="22"/>
              </w:rPr>
              <w:br/>
              <w:t>nieuwzględniony</w:t>
            </w:r>
          </w:p>
        </w:tc>
        <w:tc>
          <w:tcPr>
            <w:tcW w:w="4116" w:type="dxa"/>
            <w:vMerge/>
            <w:vAlign w:val="center"/>
          </w:tcPr>
          <w:p w14:paraId="5F35EDCA" w14:textId="77777777" w:rsidR="00F511C4" w:rsidRPr="00C33D7A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22"/>
              </w:rPr>
            </w:pPr>
          </w:p>
        </w:tc>
      </w:tr>
      <w:tr w:rsidR="00F511C4" w:rsidRPr="00C33D7A" w14:paraId="59D3D5E9" w14:textId="77777777" w:rsidTr="00D015BB">
        <w:trPr>
          <w:trHeight w:val="91"/>
          <w:tblHeader/>
        </w:trPr>
        <w:tc>
          <w:tcPr>
            <w:tcW w:w="648" w:type="dxa"/>
            <w:vAlign w:val="center"/>
          </w:tcPr>
          <w:p w14:paraId="474D35FD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1298" w:type="dxa"/>
            <w:vAlign w:val="center"/>
          </w:tcPr>
          <w:p w14:paraId="781CFAEE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14:paraId="0AD37C5E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9"/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2693" w:type="dxa"/>
            <w:vAlign w:val="center"/>
          </w:tcPr>
          <w:p w14:paraId="6E56D805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1843" w:type="dxa"/>
            <w:vAlign w:val="center"/>
          </w:tcPr>
          <w:p w14:paraId="14AA28A9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0"/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1842" w:type="dxa"/>
            <w:vAlign w:val="center"/>
          </w:tcPr>
          <w:p w14:paraId="5EE6A426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1"/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6</w:t>
            </w:r>
          </w:p>
        </w:tc>
        <w:tc>
          <w:tcPr>
            <w:tcW w:w="4116" w:type="dxa"/>
            <w:vAlign w:val="center"/>
          </w:tcPr>
          <w:p w14:paraId="51342DF4" w14:textId="77777777" w:rsidR="00F511C4" w:rsidRPr="00C33D7A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22"/>
              </w:rPr>
            </w:pPr>
            <w:r w:rsidRPr="00C33D7A">
              <w:rPr>
                <w:color w:val="000000"/>
                <w:sz w:val="18"/>
                <w:szCs w:val="22"/>
              </w:rPr>
              <w:t>7</w:t>
            </w:r>
          </w:p>
        </w:tc>
      </w:tr>
      <w:tr w:rsidR="00741F84" w:rsidRPr="00C33D7A" w14:paraId="6A71FDC8" w14:textId="77777777" w:rsidTr="00D12D9D">
        <w:trPr>
          <w:cantSplit/>
          <w:trHeight w:val="91"/>
        </w:trPr>
        <w:tc>
          <w:tcPr>
            <w:tcW w:w="648" w:type="dxa"/>
            <w:vAlign w:val="center"/>
          </w:tcPr>
          <w:p w14:paraId="2EC2378B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1</w:t>
            </w:r>
          </w:p>
        </w:tc>
        <w:tc>
          <w:tcPr>
            <w:tcW w:w="1298" w:type="dxa"/>
            <w:vAlign w:val="center"/>
          </w:tcPr>
          <w:p w14:paraId="6BD9988D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25.02.2025</w:t>
            </w:r>
          </w:p>
        </w:tc>
        <w:tc>
          <w:tcPr>
            <w:tcW w:w="1985" w:type="dxa"/>
            <w:vAlign w:val="center"/>
          </w:tcPr>
          <w:p w14:paraId="15BE36E3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Polskie Sieci Elektroenergetyczne S.A.</w:t>
            </w:r>
          </w:p>
        </w:tc>
        <w:tc>
          <w:tcPr>
            <w:tcW w:w="2693" w:type="dxa"/>
            <w:vAlign w:val="center"/>
          </w:tcPr>
          <w:p w14:paraId="3D4C580A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1843" w:type="dxa"/>
            <w:vAlign w:val="center"/>
          </w:tcPr>
          <w:p w14:paraId="34DA4C9A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1842" w:type="dxa"/>
            <w:vAlign w:val="center"/>
          </w:tcPr>
          <w:p w14:paraId="35B98909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4116" w:type="dxa"/>
            <w:vAlign w:val="center"/>
          </w:tcPr>
          <w:p w14:paraId="29CAF6FC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 xml:space="preserve">Pismem znak: DE-DSP-DUP-WFP.7111.255.2025.2 organ poinformował, że na obszarze objętym planem nie występują i nie są planowane obiekty krajowej sieci przesyłowej o napięciu 400 </w:t>
            </w:r>
            <w:proofErr w:type="spellStart"/>
            <w:r w:rsidRPr="00C33D7A">
              <w:rPr>
                <w:sz w:val="18"/>
                <w:szCs w:val="22"/>
              </w:rPr>
              <w:t>kV</w:t>
            </w:r>
            <w:proofErr w:type="spellEnd"/>
            <w:r w:rsidRPr="00C33D7A">
              <w:rPr>
                <w:sz w:val="18"/>
                <w:szCs w:val="22"/>
              </w:rPr>
              <w:t xml:space="preserve"> i 220 </w:t>
            </w:r>
            <w:proofErr w:type="spellStart"/>
            <w:r w:rsidRPr="00C33D7A">
              <w:rPr>
                <w:sz w:val="18"/>
                <w:szCs w:val="22"/>
              </w:rPr>
              <w:t>kV</w:t>
            </w:r>
            <w:proofErr w:type="spellEnd"/>
            <w:r w:rsidRPr="00C33D7A">
              <w:rPr>
                <w:sz w:val="18"/>
                <w:szCs w:val="22"/>
              </w:rPr>
              <w:t xml:space="preserve"> oraz nie składa wniosków do projektu planu.</w:t>
            </w:r>
          </w:p>
        </w:tc>
      </w:tr>
      <w:tr w:rsidR="00741F84" w:rsidRPr="00C33D7A" w14:paraId="79DD1F37" w14:textId="77777777" w:rsidTr="00696515">
        <w:trPr>
          <w:cantSplit/>
          <w:trHeight w:val="91"/>
        </w:trPr>
        <w:tc>
          <w:tcPr>
            <w:tcW w:w="648" w:type="dxa"/>
            <w:vAlign w:val="center"/>
          </w:tcPr>
          <w:p w14:paraId="3221D280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2</w:t>
            </w:r>
          </w:p>
        </w:tc>
        <w:tc>
          <w:tcPr>
            <w:tcW w:w="1298" w:type="dxa"/>
            <w:vAlign w:val="center"/>
          </w:tcPr>
          <w:p w14:paraId="5695411B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25.02.2025</w:t>
            </w:r>
          </w:p>
        </w:tc>
        <w:tc>
          <w:tcPr>
            <w:tcW w:w="1985" w:type="dxa"/>
            <w:vAlign w:val="center"/>
          </w:tcPr>
          <w:p w14:paraId="36EF8306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Polska Spółka Gazownictwa sp. z o.o. Oddział Zakład Gazowniczy we Wrocławiu</w:t>
            </w:r>
          </w:p>
        </w:tc>
        <w:tc>
          <w:tcPr>
            <w:tcW w:w="2693" w:type="dxa"/>
            <w:vAlign w:val="center"/>
          </w:tcPr>
          <w:p w14:paraId="1D824B55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1843" w:type="dxa"/>
            <w:vAlign w:val="center"/>
          </w:tcPr>
          <w:p w14:paraId="2A90C0AA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1842" w:type="dxa"/>
            <w:vAlign w:val="center"/>
          </w:tcPr>
          <w:p w14:paraId="0E3C09DC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4116" w:type="dxa"/>
            <w:vAlign w:val="center"/>
          </w:tcPr>
          <w:p w14:paraId="3052F711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Pismem znak: WR.RODZ.422.002.109.001.PZ.25 organ poinformował, że na obszarze objętym planem nie występuje dystrybucyjna sieć gazowa, a jej budowa będzie możliwa po spełnieniu warunków technicznych i ekonomicznych.</w:t>
            </w:r>
          </w:p>
        </w:tc>
      </w:tr>
      <w:tr w:rsidR="00741F84" w:rsidRPr="00C33D7A" w14:paraId="49CFDD1A" w14:textId="77777777" w:rsidTr="00D77758">
        <w:trPr>
          <w:cantSplit/>
          <w:trHeight w:val="91"/>
        </w:trPr>
        <w:tc>
          <w:tcPr>
            <w:tcW w:w="648" w:type="dxa"/>
            <w:vAlign w:val="center"/>
          </w:tcPr>
          <w:p w14:paraId="33036B3B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3</w:t>
            </w:r>
          </w:p>
        </w:tc>
        <w:tc>
          <w:tcPr>
            <w:tcW w:w="1298" w:type="dxa"/>
            <w:vAlign w:val="center"/>
          </w:tcPr>
          <w:p w14:paraId="25357FCA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03.03.2025</w:t>
            </w:r>
          </w:p>
        </w:tc>
        <w:tc>
          <w:tcPr>
            <w:tcW w:w="1985" w:type="dxa"/>
            <w:vAlign w:val="center"/>
          </w:tcPr>
          <w:p w14:paraId="10743B8E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Centralne Wojskowe Centrum Rekrutacji, Ośrodek Zamiejscowy we Wrocławiu</w:t>
            </w:r>
          </w:p>
        </w:tc>
        <w:tc>
          <w:tcPr>
            <w:tcW w:w="2693" w:type="dxa"/>
            <w:vAlign w:val="center"/>
          </w:tcPr>
          <w:p w14:paraId="561D81E3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1843" w:type="dxa"/>
            <w:vAlign w:val="center"/>
          </w:tcPr>
          <w:p w14:paraId="450CD05C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1842" w:type="dxa"/>
            <w:vAlign w:val="center"/>
          </w:tcPr>
          <w:p w14:paraId="17A22CAC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4116" w:type="dxa"/>
            <w:vAlign w:val="center"/>
          </w:tcPr>
          <w:p w14:paraId="43986E64" w14:textId="0536032D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 xml:space="preserve">Pismem znak: CWCROZ_Wrocław-SL.0731.130.2025 organ poinformował, że nie wnosi </w:t>
            </w:r>
            <w:r w:rsidRPr="00C33D7A">
              <w:rPr>
                <w:sz w:val="18"/>
                <w:szCs w:val="22"/>
              </w:rPr>
              <w:t>wniosków do sporządzanego planu miejscowego.</w:t>
            </w:r>
          </w:p>
        </w:tc>
      </w:tr>
      <w:tr w:rsidR="00741F84" w:rsidRPr="00C33D7A" w14:paraId="5FF451C6" w14:textId="77777777" w:rsidTr="00A35205">
        <w:trPr>
          <w:cantSplit/>
          <w:trHeight w:val="91"/>
        </w:trPr>
        <w:tc>
          <w:tcPr>
            <w:tcW w:w="648" w:type="dxa"/>
            <w:vAlign w:val="center"/>
          </w:tcPr>
          <w:p w14:paraId="46620211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4</w:t>
            </w:r>
          </w:p>
        </w:tc>
        <w:tc>
          <w:tcPr>
            <w:tcW w:w="1298" w:type="dxa"/>
            <w:vAlign w:val="center"/>
          </w:tcPr>
          <w:p w14:paraId="38F614ED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03.03.2025</w:t>
            </w:r>
          </w:p>
        </w:tc>
        <w:tc>
          <w:tcPr>
            <w:tcW w:w="1985" w:type="dxa"/>
            <w:vAlign w:val="center"/>
          </w:tcPr>
          <w:p w14:paraId="538D9E44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TAURON Dystrybucja S.A. Oddział we Wrocławiu</w:t>
            </w:r>
          </w:p>
        </w:tc>
        <w:tc>
          <w:tcPr>
            <w:tcW w:w="2693" w:type="dxa"/>
            <w:vAlign w:val="center"/>
          </w:tcPr>
          <w:p w14:paraId="7AFD6C31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672C9DAB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35A98B5A" w14:textId="77777777" w:rsidR="007F221F" w:rsidRPr="00C33D7A" w:rsidRDefault="007F221F">
            <w:pPr>
              <w:jc w:val="center"/>
              <w:rPr>
                <w:sz w:val="18"/>
                <w:szCs w:val="22"/>
              </w:rPr>
            </w:pPr>
          </w:p>
        </w:tc>
        <w:tc>
          <w:tcPr>
            <w:tcW w:w="4116" w:type="dxa"/>
            <w:vAlign w:val="center"/>
          </w:tcPr>
          <w:p w14:paraId="4453DA8E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Pismem znak: TD25-02-0312718-03 organ wniósł o uwzględnienie istniejącej infrastruktury elektroenergetycznej, wyznaczenie pasów technologicznych oraz dopuszczenie budowy, przebudowy i utrzymania sieci. Wniosek uwzględniono poprzez oznaczenie istniejących linii średniego i niskiego napięcia i ich pasów technologicznych, ustalenie ograniczeń w ich granicach, wyznaczenie terenu 1IE oraz dopuszczenie infrastruktury technicznej.</w:t>
            </w:r>
          </w:p>
        </w:tc>
      </w:tr>
      <w:tr w:rsidR="00741F84" w:rsidRPr="00C33D7A" w14:paraId="1642232A" w14:textId="77777777" w:rsidTr="00B542C5">
        <w:trPr>
          <w:cantSplit/>
          <w:trHeight w:val="91"/>
        </w:trPr>
        <w:tc>
          <w:tcPr>
            <w:tcW w:w="648" w:type="dxa"/>
            <w:vAlign w:val="center"/>
          </w:tcPr>
          <w:p w14:paraId="3AF2111E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5</w:t>
            </w:r>
          </w:p>
        </w:tc>
        <w:tc>
          <w:tcPr>
            <w:tcW w:w="1298" w:type="dxa"/>
            <w:vAlign w:val="center"/>
          </w:tcPr>
          <w:p w14:paraId="73876CDC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06.03.2025</w:t>
            </w:r>
          </w:p>
        </w:tc>
        <w:tc>
          <w:tcPr>
            <w:tcW w:w="1985" w:type="dxa"/>
            <w:vAlign w:val="center"/>
          </w:tcPr>
          <w:p w14:paraId="2D682045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Operator Gazociągów Przesyłowych GAZ-SYSTEM S.A. Oddział we Wrocławiu</w:t>
            </w:r>
          </w:p>
        </w:tc>
        <w:tc>
          <w:tcPr>
            <w:tcW w:w="2693" w:type="dxa"/>
            <w:vAlign w:val="center"/>
          </w:tcPr>
          <w:p w14:paraId="0EAAC3B9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1843" w:type="dxa"/>
            <w:vAlign w:val="center"/>
          </w:tcPr>
          <w:p w14:paraId="48233CB7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1842" w:type="dxa"/>
            <w:vAlign w:val="center"/>
          </w:tcPr>
          <w:p w14:paraId="0ADD0E47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-</w:t>
            </w:r>
          </w:p>
        </w:tc>
        <w:tc>
          <w:tcPr>
            <w:tcW w:w="4116" w:type="dxa"/>
            <w:vAlign w:val="center"/>
          </w:tcPr>
          <w:p w14:paraId="5D796C71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Pismem znak: OW-DL.402.176.2025.2 organ poinformował, że na obszarze objętym planem nie występuje eksploatowana przez niego sieć gazowa wysokiego ani podwyższonego średniego ciśnienia.</w:t>
            </w:r>
          </w:p>
        </w:tc>
      </w:tr>
      <w:tr w:rsidR="00741F84" w:rsidRPr="00C33D7A" w14:paraId="5671246B" w14:textId="77777777" w:rsidTr="006514F8">
        <w:trPr>
          <w:cantSplit/>
          <w:trHeight w:val="91"/>
        </w:trPr>
        <w:tc>
          <w:tcPr>
            <w:tcW w:w="648" w:type="dxa"/>
            <w:vAlign w:val="center"/>
          </w:tcPr>
          <w:p w14:paraId="024BBC42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lastRenderedPageBreak/>
              <w:t>6</w:t>
            </w:r>
          </w:p>
        </w:tc>
        <w:tc>
          <w:tcPr>
            <w:tcW w:w="1298" w:type="dxa"/>
            <w:vAlign w:val="center"/>
          </w:tcPr>
          <w:p w14:paraId="2E81D3B8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10.03.2025</w:t>
            </w:r>
          </w:p>
        </w:tc>
        <w:tc>
          <w:tcPr>
            <w:tcW w:w="1985" w:type="dxa"/>
            <w:vAlign w:val="center"/>
          </w:tcPr>
          <w:p w14:paraId="45A405F9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Zarząd Województwa Dolnośląskiego</w:t>
            </w:r>
          </w:p>
        </w:tc>
        <w:tc>
          <w:tcPr>
            <w:tcW w:w="2693" w:type="dxa"/>
            <w:vAlign w:val="center"/>
          </w:tcPr>
          <w:p w14:paraId="408600EA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6FDDFA94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31E2FD59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4116" w:type="dxa"/>
            <w:vAlign w:val="center"/>
          </w:tcPr>
          <w:p w14:paraId="6C1E034A" w14:textId="04248B26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Pismem znak: IRT.ZPP.5310.121.2025 organ wniósł o uwzględnienie ustaleń Planu zagospodarowania przestrzennego województwa dolnośląskiego, w szczególności ochrony Parku Krajobrazowego „Dolina Baryczy” i korytarza ekologicznego, gospodarki ściekowej, ochrony przeciwpowodziowej, inwestycji liniowych związanych ze złożami gazu oraz Trasy Doliny Baryczy. Wniosek uwzględniono częściowo poprzez wskazanie Parku Krajobrazowego, ustalenie zasad gospodarki wodno-ściekowej i ochrony przeciwpowodziowej oraz uwzględnieni</w:t>
            </w:r>
            <w:r w:rsidRPr="00C33D7A">
              <w:rPr>
                <w:sz w:val="18"/>
                <w:szCs w:val="22"/>
              </w:rPr>
              <w:t>e Trasy Doliny Baryczy. Nie uwzględniono pełnego katalogu zaleceń, w tym odrębnego oznaczenia postulowanych inwestycji liniowych związanych ze złożami gazu.</w:t>
            </w:r>
          </w:p>
        </w:tc>
      </w:tr>
      <w:tr w:rsidR="008F6884" w:rsidRPr="00C33D7A" w14:paraId="3D97EC4F" w14:textId="77777777" w:rsidTr="006514F8">
        <w:trPr>
          <w:cantSplit/>
          <w:trHeight w:val="91"/>
        </w:trPr>
        <w:tc>
          <w:tcPr>
            <w:tcW w:w="648" w:type="dxa"/>
            <w:vAlign w:val="center"/>
          </w:tcPr>
          <w:p w14:paraId="4D8F047F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7</w:t>
            </w:r>
          </w:p>
        </w:tc>
        <w:tc>
          <w:tcPr>
            <w:tcW w:w="1298" w:type="dxa"/>
            <w:vAlign w:val="center"/>
          </w:tcPr>
          <w:p w14:paraId="02AC5DFF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10.03.2025</w:t>
            </w:r>
          </w:p>
        </w:tc>
        <w:tc>
          <w:tcPr>
            <w:tcW w:w="1985" w:type="dxa"/>
            <w:vAlign w:val="center"/>
          </w:tcPr>
          <w:p w14:paraId="299EBBA8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Dolnośląski Wojewódzki Konserwator Zabytków we Wrocławiu</w:t>
            </w:r>
          </w:p>
        </w:tc>
        <w:tc>
          <w:tcPr>
            <w:tcW w:w="2693" w:type="dxa"/>
            <w:vAlign w:val="center"/>
          </w:tcPr>
          <w:p w14:paraId="4991E277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7CA9D62E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1A8A9295" w14:textId="1B5AE7F0" w:rsidR="007F221F" w:rsidRPr="00C33D7A" w:rsidRDefault="007F221F">
            <w:pPr>
              <w:jc w:val="center"/>
              <w:rPr>
                <w:sz w:val="18"/>
                <w:szCs w:val="22"/>
              </w:rPr>
            </w:pPr>
          </w:p>
        </w:tc>
        <w:tc>
          <w:tcPr>
            <w:tcW w:w="4116" w:type="dxa"/>
            <w:vAlign w:val="center"/>
          </w:tcPr>
          <w:p w14:paraId="512618F2" w14:textId="265BFC86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 xml:space="preserve">Pismem znak: WZN.5150.63.2025.PK organ wniósł o wyznaczenie stref „B”, „K” i „OW”, ochronę historycznego układu ruralistycznego, obiektów ujętych w ewidencji zabytków i stanowisk archeologicznych oraz określenie zasad kształtowania zabudowy. Wniosek uwzględniono poprzez wyznaczenie stref ochrony konserwatorskiej, oznaczenie obiektów zabytkowych i stanowisk archeologicznych oraz ustalenie zasad ich ochrony i parametrów zabudowy. </w:t>
            </w:r>
          </w:p>
        </w:tc>
      </w:tr>
      <w:tr w:rsidR="00741F84" w:rsidRPr="00C33D7A" w14:paraId="097CA5D8" w14:textId="77777777" w:rsidTr="00203D2E">
        <w:trPr>
          <w:cantSplit/>
          <w:trHeight w:val="91"/>
        </w:trPr>
        <w:tc>
          <w:tcPr>
            <w:tcW w:w="648" w:type="dxa"/>
            <w:vAlign w:val="center"/>
          </w:tcPr>
          <w:p w14:paraId="085157DD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8</w:t>
            </w:r>
          </w:p>
        </w:tc>
        <w:tc>
          <w:tcPr>
            <w:tcW w:w="1298" w:type="dxa"/>
            <w:vAlign w:val="center"/>
          </w:tcPr>
          <w:p w14:paraId="33A45F80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10.03.2025</w:t>
            </w:r>
          </w:p>
        </w:tc>
        <w:tc>
          <w:tcPr>
            <w:tcW w:w="1985" w:type="dxa"/>
            <w:vAlign w:val="center"/>
          </w:tcPr>
          <w:p w14:paraId="43F07D67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Państwowe Gospodarstwo Wodne Wody Polskie, Regionalny Zarząd Gospodarki Wodnej we Wrocławiu, Zarząd Zlewni w Lesznie</w:t>
            </w:r>
          </w:p>
        </w:tc>
        <w:tc>
          <w:tcPr>
            <w:tcW w:w="2693" w:type="dxa"/>
            <w:vAlign w:val="center"/>
          </w:tcPr>
          <w:p w14:paraId="7C07B254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Obszar opracowania, w szczególności rowy melioracyjne, obszar zagrożenia powodziowego i teren przy wale Zimowy Kędzie</w:t>
            </w:r>
          </w:p>
        </w:tc>
        <w:tc>
          <w:tcPr>
            <w:tcW w:w="1843" w:type="dxa"/>
            <w:vAlign w:val="center"/>
          </w:tcPr>
          <w:p w14:paraId="4E513F85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1DFEA6AA" w14:textId="77777777" w:rsidR="007F221F" w:rsidRPr="00C33D7A" w:rsidRDefault="007F221F">
            <w:pPr>
              <w:jc w:val="center"/>
              <w:rPr>
                <w:sz w:val="18"/>
                <w:szCs w:val="22"/>
              </w:rPr>
            </w:pPr>
          </w:p>
        </w:tc>
        <w:tc>
          <w:tcPr>
            <w:tcW w:w="4116" w:type="dxa"/>
            <w:vAlign w:val="center"/>
          </w:tcPr>
          <w:p w14:paraId="4D4C76F6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Pismem znak: VS.ZPU.525.8.2025.PM organ poinformował o występowaniu rowów melioracyjnych R-B, R-B-1, R-B-2 i R-B-5, obszaru zagrożenia powodziowego oraz sąsiedztwie wału Zimowy Kędzie i wniósł o ochronę urządzeń wodnych oraz zagospodarowanie wód opadowych na terenie opracowania. Wniosek uwzględniono poprzez wyznaczenie terenów wód powierzchniowych, oznaczenie obszaru szczególnego zagrożenia powodzią i strefy 50 m od stopy wału, dopuszczenie urządzeń wodnych oraz ustalenie zasad zatrzymywania wód opadowych i</w:t>
            </w:r>
            <w:r w:rsidRPr="00C33D7A">
              <w:rPr>
                <w:sz w:val="18"/>
                <w:szCs w:val="22"/>
              </w:rPr>
              <w:t xml:space="preserve"> roztopowych.</w:t>
            </w:r>
          </w:p>
        </w:tc>
      </w:tr>
      <w:tr w:rsidR="00B81ABC" w:rsidRPr="00C33D7A" w14:paraId="6E4599DF" w14:textId="77777777" w:rsidTr="00D015BB">
        <w:trPr>
          <w:cantSplit/>
          <w:trHeight w:val="91"/>
        </w:trPr>
        <w:tc>
          <w:tcPr>
            <w:tcW w:w="648" w:type="dxa"/>
            <w:vAlign w:val="center"/>
          </w:tcPr>
          <w:p w14:paraId="0DF30738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lastRenderedPageBreak/>
              <w:t>9</w:t>
            </w:r>
          </w:p>
        </w:tc>
        <w:tc>
          <w:tcPr>
            <w:tcW w:w="1298" w:type="dxa"/>
            <w:vAlign w:val="center"/>
          </w:tcPr>
          <w:p w14:paraId="3F68A837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14.03.2025</w:t>
            </w:r>
          </w:p>
        </w:tc>
        <w:tc>
          <w:tcPr>
            <w:tcW w:w="1985" w:type="dxa"/>
            <w:vAlign w:val="center"/>
          </w:tcPr>
          <w:p w14:paraId="2D0A1AA7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Państwowe Gospodarstwo Wodne Wody Polskie, Regionalny Zarząd Gospodarki Wodnej we Wrocławiu</w:t>
            </w:r>
          </w:p>
        </w:tc>
        <w:tc>
          <w:tcPr>
            <w:tcW w:w="2693" w:type="dxa"/>
            <w:vAlign w:val="center"/>
          </w:tcPr>
          <w:p w14:paraId="77AD35E2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Obszar opracowania, w szczególności obszar szczególnego zagrożenia powodzią i teren przy wale Zimowy Kędzie</w:t>
            </w:r>
          </w:p>
        </w:tc>
        <w:tc>
          <w:tcPr>
            <w:tcW w:w="1843" w:type="dxa"/>
            <w:vAlign w:val="center"/>
          </w:tcPr>
          <w:p w14:paraId="4AF9084D" w14:textId="7777777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>x</w:t>
            </w:r>
          </w:p>
        </w:tc>
        <w:tc>
          <w:tcPr>
            <w:tcW w:w="1842" w:type="dxa"/>
            <w:vAlign w:val="center"/>
          </w:tcPr>
          <w:p w14:paraId="4EC04CB6" w14:textId="636580DC" w:rsidR="007F221F" w:rsidRPr="00C33D7A" w:rsidRDefault="007F221F">
            <w:pPr>
              <w:jc w:val="center"/>
              <w:rPr>
                <w:sz w:val="18"/>
                <w:szCs w:val="22"/>
              </w:rPr>
            </w:pPr>
          </w:p>
        </w:tc>
        <w:tc>
          <w:tcPr>
            <w:tcW w:w="4116" w:type="dxa"/>
            <w:vAlign w:val="center"/>
          </w:tcPr>
          <w:p w14:paraId="424BBAAF" w14:textId="31F371E7" w:rsidR="007F221F" w:rsidRPr="00C33D7A" w:rsidRDefault="006F6832">
            <w:pPr>
              <w:jc w:val="center"/>
              <w:rPr>
                <w:sz w:val="18"/>
                <w:szCs w:val="22"/>
              </w:rPr>
            </w:pPr>
            <w:r w:rsidRPr="00C33D7A">
              <w:rPr>
                <w:sz w:val="18"/>
                <w:szCs w:val="22"/>
              </w:rPr>
              <w:t xml:space="preserve">Pismem znak: V.RPP.610.188.2025.og organ wniósł o uwzględnienie zasad ochrony wód, dokumentów gospodarowania wodami, obszaru szczególnego zagrożenia powodzią Q1% oraz ograniczeń w pasie 50 m od stopy wału Zimowy Kędzie, a także zasugerował informacyjne oznaczenie obszaru Q0,2% i obszaru zalania po uszkodzeniu wału. </w:t>
            </w:r>
          </w:p>
        </w:tc>
      </w:tr>
    </w:tbl>
    <w:p w14:paraId="151807DE" w14:textId="77777777" w:rsidR="00431D04" w:rsidRPr="005E1F7F" w:rsidRDefault="00431D04" w:rsidP="00431D04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color w:val="000000"/>
        </w:rPr>
      </w:pPr>
      <w:r>
        <w:rPr>
          <w:sz w:val="19"/>
        </w:rPr>
        <w:t>Załączniki:</w:t>
      </w:r>
    </w:p>
    <w:p w14:paraId="55F2916F" w14:textId="77777777" w:rsidR="00431D04" w:rsidRPr="005E1F7F" w:rsidRDefault="00431D04" w:rsidP="00431D0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sz w:val="19"/>
        </w:rPr>
        <w:t>-zbiór wniosków zamieszczonych w wykazie.</w:t>
      </w:r>
    </w:p>
    <w:p w14:paraId="55C23B98" w14:textId="77777777" w:rsidR="00F511C4" w:rsidRPr="005E1F7F" w:rsidRDefault="00F511C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F511C4" w:rsidRPr="005E1F7F">
      <w:pgSz w:w="16838" w:h="11906" w:orient="landscape"/>
      <w:pgMar w:top="1135" w:right="1418" w:bottom="709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52F"/>
    <w:rsid w:val="00041E33"/>
    <w:rsid w:val="00050B91"/>
    <w:rsid w:val="00054E4C"/>
    <w:rsid w:val="000C6811"/>
    <w:rsid w:val="001661E8"/>
    <w:rsid w:val="001A4E73"/>
    <w:rsid w:val="001E335D"/>
    <w:rsid w:val="002A141E"/>
    <w:rsid w:val="002E7383"/>
    <w:rsid w:val="00303AE8"/>
    <w:rsid w:val="00357156"/>
    <w:rsid w:val="003C44DA"/>
    <w:rsid w:val="004269FB"/>
    <w:rsid w:val="00431D04"/>
    <w:rsid w:val="004350DC"/>
    <w:rsid w:val="004355E5"/>
    <w:rsid w:val="004358D2"/>
    <w:rsid w:val="004B1973"/>
    <w:rsid w:val="00520485"/>
    <w:rsid w:val="005E1F7F"/>
    <w:rsid w:val="006007E5"/>
    <w:rsid w:val="006338D4"/>
    <w:rsid w:val="006F0A8C"/>
    <w:rsid w:val="0071597B"/>
    <w:rsid w:val="00741F84"/>
    <w:rsid w:val="00753621"/>
    <w:rsid w:val="007A1898"/>
    <w:rsid w:val="007A76C0"/>
    <w:rsid w:val="007F221F"/>
    <w:rsid w:val="00820252"/>
    <w:rsid w:val="0082575F"/>
    <w:rsid w:val="008637BA"/>
    <w:rsid w:val="008F6884"/>
    <w:rsid w:val="009239CB"/>
    <w:rsid w:val="00952DF4"/>
    <w:rsid w:val="00994686"/>
    <w:rsid w:val="009C0E89"/>
    <w:rsid w:val="00A06799"/>
    <w:rsid w:val="00A34D4A"/>
    <w:rsid w:val="00A83146"/>
    <w:rsid w:val="00B25153"/>
    <w:rsid w:val="00B41286"/>
    <w:rsid w:val="00B72595"/>
    <w:rsid w:val="00B81ABC"/>
    <w:rsid w:val="00BC5D77"/>
    <w:rsid w:val="00C33D7A"/>
    <w:rsid w:val="00C8308D"/>
    <w:rsid w:val="00C869B7"/>
    <w:rsid w:val="00C933ED"/>
    <w:rsid w:val="00CA453C"/>
    <w:rsid w:val="00D70397"/>
    <w:rsid w:val="00DA2D6E"/>
    <w:rsid w:val="00DD0FF4"/>
    <w:rsid w:val="00E935F8"/>
    <w:rsid w:val="00ED5CA9"/>
    <w:rsid w:val="00F511C4"/>
    <w:rsid w:val="00FA052F"/>
    <w:rsid w:val="00FE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DD357"/>
  <w15:docId w15:val="{0359C58F-7535-44B4-836F-2D1D74847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Standardowy1"/>
    <w:next w:val="NormalnyStandardowy1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nyStandardowy1">
    <w:name w:val="Normalny;Standardowy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Hipercze">
    <w:name w:val="Hyperlink"/>
    <w:rPr>
      <w:color w:val="000000"/>
      <w:w w:val="100"/>
      <w:position w:val="-1"/>
      <w:u w:val="none"/>
      <w:effect w:val="none"/>
      <w:vertAlign w:val="baseline"/>
      <w:cs w:val="0"/>
      <w:em w:val="none"/>
    </w:rPr>
  </w:style>
  <w:style w:type="table" w:styleId="Tabela-Siatka">
    <w:name w:val="Table Grid"/>
    <w:basedOn w:val="Standardowy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Standardowy1"/>
    <w:pPr>
      <w:tabs>
        <w:tab w:val="center" w:pos="4536"/>
        <w:tab w:val="right" w:pos="9072"/>
      </w:tabs>
    </w:pPr>
  </w:style>
  <w:style w:type="paragraph" w:styleId="Stopka">
    <w:name w:val="footer"/>
    <w:basedOn w:val="NormalnyStandardowy1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Standardowy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NormalnyStandardowy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Standardowy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styleId="Odwoanieprzypisukocowego">
    <w:name w:val="endnote reference"/>
    <w:rPr>
      <w:w w:val="100"/>
      <w:position w:val="-1"/>
      <w:effect w:val="none"/>
      <w:vertAlign w:val="superscript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8sWbu92kTy2Rhv6FyZ1H26Xm7w==">CgMxLjA4AHIhMXFEaDdHczJJd1NGZW9DZERVYUVrc0FjV3FhYlBpcE5Z</go:docsCustomData>
</go:gDocsCustomXmlDataStorage>
</file>

<file path=customXml/itemProps1.xml><?xml version="1.0" encoding="utf-8"?>
<ds:datastoreItem xmlns:ds="http://schemas.openxmlformats.org/officeDocument/2006/customXml" ds:itemID="{CB6A3863-C1E7-4429-B7C3-2A4B67BC46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1101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wniosków do MPZP dla części obrębu Kędzie</vt:lpstr>
    </vt:vector>
  </TitlesOfParts>
  <Company/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wniosków do MPZP dla części obrębu Kędzie</dc:title>
  <dc:subject>Wnioski do projektu planu miejscowego</dc:subject>
  <dc:creator/>
  <cp:lastModifiedBy>Patrycja Graba</cp:lastModifiedBy>
  <cp:revision>34</cp:revision>
  <dcterms:created xsi:type="dcterms:W3CDTF">2017-12-04T10:00:00Z</dcterms:created>
  <dcterms:modified xsi:type="dcterms:W3CDTF">2026-09-11T09:51:00Z</dcterms:modified>
</cp:coreProperties>
</file>